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B75403" w:rsidRDefault="00754130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B75403">
        <w:rPr>
          <w:b/>
          <w:sz w:val="36"/>
          <w:szCs w:val="36"/>
          <w:lang w:val="ga-IE"/>
        </w:rPr>
        <w:t>Na tuisil</w:t>
      </w:r>
      <w:r w:rsidR="00EA47F2" w:rsidRPr="00B75403">
        <w:rPr>
          <w:b/>
          <w:sz w:val="36"/>
          <w:szCs w:val="36"/>
          <w:lang w:val="ga-IE"/>
        </w:rPr>
        <w:t>: Nótaí an Mhúinteora</w:t>
      </w:r>
    </w:p>
    <w:p w:rsidR="00EA47F2" w:rsidRPr="00B75403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B75403" w:rsidTr="001506B6">
        <w:tc>
          <w:tcPr>
            <w:tcW w:w="1668" w:type="dxa"/>
            <w:shd w:val="pct10" w:color="auto" w:fill="auto"/>
          </w:tcPr>
          <w:p w:rsidR="00EA47F2" w:rsidRPr="00B75403" w:rsidRDefault="00EA47F2" w:rsidP="001506B6">
            <w:pPr>
              <w:rPr>
                <w:sz w:val="24"/>
                <w:szCs w:val="24"/>
                <w:lang w:val="ga-IE"/>
              </w:rPr>
            </w:pPr>
            <w:r w:rsidRPr="00B75403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B75403" w:rsidRDefault="00741C82" w:rsidP="00C93AEB">
            <w:pPr>
              <w:rPr>
                <w:sz w:val="24"/>
                <w:szCs w:val="24"/>
                <w:lang w:val="ga-IE"/>
              </w:rPr>
            </w:pPr>
            <w:r w:rsidRPr="00B75403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55" style="position:absolute;margin-left:328.6pt;margin-top:3.9pt;width:33.5pt;height:7.15pt;z-index:251685888;mso-position-horizontal-relative:text;mso-position-vertical-relative:text" fillcolor="#00b050" strokecolor="#00b050"/>
              </w:pict>
            </w:r>
            <w:r w:rsidR="00EA47F2" w:rsidRPr="00B75403">
              <w:rPr>
                <w:sz w:val="24"/>
                <w:szCs w:val="24"/>
                <w:lang w:val="ga-IE"/>
              </w:rPr>
              <w:t xml:space="preserve">An Teastas Sóisearach </w:t>
            </w:r>
          </w:p>
        </w:tc>
      </w:tr>
      <w:tr w:rsidR="00EA47F2" w:rsidRPr="00B75403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B75403" w:rsidRDefault="00EA47F2" w:rsidP="001506B6">
            <w:pPr>
              <w:rPr>
                <w:sz w:val="24"/>
                <w:szCs w:val="24"/>
                <w:lang w:val="ga-IE"/>
              </w:rPr>
            </w:pPr>
            <w:r w:rsidRPr="00B75403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B75403" w:rsidRDefault="00754130" w:rsidP="00B61F09">
            <w:pPr>
              <w:rPr>
                <w:sz w:val="24"/>
                <w:szCs w:val="24"/>
                <w:lang w:val="ga-IE"/>
              </w:rPr>
            </w:pPr>
            <w:r w:rsidRPr="00B75403">
              <w:rPr>
                <w:sz w:val="24"/>
                <w:szCs w:val="24"/>
                <w:lang w:val="ga-IE"/>
              </w:rPr>
              <w:t>Na tuisil a chur i láthair na ndaltaí</w:t>
            </w:r>
          </w:p>
        </w:tc>
      </w:tr>
      <w:tr w:rsidR="00EA47F2" w:rsidRPr="00B75403" w:rsidTr="001506B6">
        <w:tc>
          <w:tcPr>
            <w:tcW w:w="1668" w:type="dxa"/>
            <w:shd w:val="pct10" w:color="auto" w:fill="auto"/>
          </w:tcPr>
          <w:p w:rsidR="00EA47F2" w:rsidRPr="00B75403" w:rsidRDefault="00EA47F2" w:rsidP="001506B6">
            <w:pPr>
              <w:rPr>
                <w:sz w:val="24"/>
                <w:szCs w:val="24"/>
                <w:lang w:val="ga-IE"/>
              </w:rPr>
            </w:pPr>
            <w:r w:rsidRPr="00B75403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B75403" w:rsidRDefault="00754130" w:rsidP="001506B6">
            <w:pPr>
              <w:rPr>
                <w:sz w:val="24"/>
                <w:szCs w:val="24"/>
                <w:lang w:val="ga-IE"/>
              </w:rPr>
            </w:pPr>
            <w:r w:rsidRPr="00B75403">
              <w:rPr>
                <w:sz w:val="24"/>
                <w:szCs w:val="24"/>
                <w:lang w:val="ga-IE"/>
              </w:rPr>
              <w:t>Ginearálta</w:t>
            </w:r>
          </w:p>
        </w:tc>
      </w:tr>
    </w:tbl>
    <w:p w:rsidR="00EA47F2" w:rsidRPr="00B75403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B75403" w:rsidTr="001506B6">
        <w:tc>
          <w:tcPr>
            <w:tcW w:w="9242" w:type="dxa"/>
            <w:shd w:val="pct10" w:color="auto" w:fill="auto"/>
          </w:tcPr>
          <w:p w:rsidR="00EA47F2" w:rsidRPr="00B75403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B75403">
              <w:rPr>
                <w:lang w:val="ga-IE"/>
              </w:rPr>
              <w:t>Straitéisí Múinteoireachta Molta</w:t>
            </w:r>
          </w:p>
        </w:tc>
      </w:tr>
    </w:tbl>
    <w:p w:rsidR="00EA47F2" w:rsidRPr="00B75403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C20C7C" w:rsidRPr="00B75403" w:rsidRDefault="00754130" w:rsidP="00754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75403">
        <w:rPr>
          <w:sz w:val="24"/>
          <w:szCs w:val="24"/>
          <w:lang w:val="ga-IE"/>
        </w:rPr>
        <w:t xml:space="preserve">Moltar na bileoga a úsáid leis na gníomhaíochtaí faoi </w:t>
      </w:r>
      <w:r w:rsidRPr="00B75403">
        <w:rPr>
          <w:b/>
          <w:i/>
          <w:sz w:val="24"/>
          <w:szCs w:val="24"/>
          <w:lang w:val="ga-IE"/>
        </w:rPr>
        <w:t>Nuair a bhí mé i mo dhéagóir</w:t>
      </w:r>
      <w:r w:rsidRPr="00B75403">
        <w:rPr>
          <w:sz w:val="24"/>
          <w:szCs w:val="24"/>
          <w:lang w:val="ga-IE"/>
        </w:rPr>
        <w:t xml:space="preserve">, Aonad 2 (An Saol Sóisialta). </w:t>
      </w:r>
    </w:p>
    <w:p w:rsidR="006E4B66" w:rsidRPr="00B75403" w:rsidRDefault="006E4B66" w:rsidP="006E4B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6E4B66" w:rsidRPr="00B75403" w:rsidRDefault="006E4B66" w:rsidP="006E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Níl sé i gceist míniú iomlán agus cruinn a thabhairt do na daltaí ar na tuisil ar fad sa cheacht seo – tá ceachtanna ar gach tuiseal ar fáil ar leithligh sa rannóg Fócas ar Theanga. Ní</w:t>
      </w:r>
      <w:r w:rsidR="004969E0"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l</w:t>
      </w: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anseo ach léargas ginearálta orthu.</w:t>
      </w:r>
    </w:p>
    <w:p w:rsidR="006E4B66" w:rsidRPr="00B75403" w:rsidRDefault="006E4B66" w:rsidP="00754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D420B0" w:rsidRPr="00B75403" w:rsidRDefault="006E4B66" w:rsidP="00754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aidhm atá leis an gceacht seo ná díreach coincheap na dtuiseal a chur i láthair na ndaltaí. Níl sé i gceist go mbeidís an-eolach ar na tuisil ina dhiaidh ach díreach go mbeidh a fhios acu (i) go bhfuil a leithéid de rud ann; (ii) cé mhéad tuiseal atá ann agus (iii)  a bheith ábalta buille faoi thuairim a thabhairt faoin tuiseal ina bhfuil ainmfhocal. Má tá grúpa daltaí agat a bhfuil cumas íseal acu sa teanga ní gá an ceacht ar fad a dhéanamh in aon rang amháin. </w:t>
      </w:r>
    </w:p>
    <w:p w:rsidR="006E4B66" w:rsidRPr="00B75403" w:rsidRDefault="006E4B66" w:rsidP="00754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6E4B66" w:rsidRPr="00B75403" w:rsidRDefault="006E4B66" w:rsidP="00754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Is féidir aird a tharraingt ar na pointí seo a leanas má shíleann tú go mbeadh sé oiriúnach:</w:t>
      </w:r>
    </w:p>
    <w:p w:rsidR="006E4B66" w:rsidRPr="00B75403" w:rsidRDefault="006E4B66" w:rsidP="007541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6E4B66" w:rsidRPr="00B75403" w:rsidRDefault="006E4B66" w:rsidP="006E4B66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An tuiseal gairmeach: séimhítear ainmneacha cailíní agus buachaillí ach ní chaolaítear ach ainmneacha buachaillí. Ní chaolaítear ainmneacha cailíní.</w:t>
      </w:r>
    </w:p>
    <w:p w:rsidR="006E4B66" w:rsidRPr="00B75403" w:rsidRDefault="00CE427E" w:rsidP="00CE427E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An tuiseal tabharthach: má</w:t>
      </w:r>
      <w:r w:rsidR="006E4B66"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tá canúint</w:t>
      </w:r>
      <w:r w:rsidR="006E4B66"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Uladh </w:t>
      </w: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in úsáid ag an ngrúpa daltaí abair leo an</w:t>
      </w:r>
      <w:r w:rsidR="006E4B66"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séimhiú</w:t>
      </w: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úsáid</w:t>
      </w:r>
      <w:r w:rsidR="006E4B66"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6E4B66"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Más ó Chonnachta nó ó Chúige Mumhan </w:t>
      </w: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an grúpa</w:t>
      </w:r>
      <w:r w:rsidR="00300F57"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, úsáid an t-u</w:t>
      </w:r>
      <w:r w:rsidR="006E4B66"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rú.</w:t>
      </w: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6E4B66"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Muna bhfuil canúint ar leith </w:t>
      </w: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ar an ngrúpa abair leo ceann amháin a roghnú agus cloí leis. Níor cheart riamh an dá chóras a mheascadh.</w:t>
      </w:r>
      <w:r w:rsidR="006E4B66"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BE74F3" w:rsidRPr="00B75403" w:rsidRDefault="00BE74F3" w:rsidP="00CE427E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B75403">
        <w:rPr>
          <w:rFonts w:ascii="Calibri" w:eastAsia="Times New Roman" w:hAnsi="Calibri" w:cs="Calibri"/>
          <w:sz w:val="24"/>
          <w:szCs w:val="24"/>
          <w:lang w:val="ga-IE" w:eastAsia="ga-IE"/>
        </w:rPr>
        <w:t>Bíonn sé deacair do dhaoine uaireanta a dhéanamh amach nuair atá ainmfhocal sa tuiseal ainmneach. Cuir ar fáil go leor samplaí dóibh mar sin, más gá.</w:t>
      </w:r>
    </w:p>
    <w:p w:rsidR="00EA47F2" w:rsidRPr="00B75403" w:rsidRDefault="00EA47F2" w:rsidP="00D93F8E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B75403" w:rsidTr="00EA47F2">
        <w:tc>
          <w:tcPr>
            <w:tcW w:w="9242" w:type="dxa"/>
            <w:shd w:val="pct10" w:color="auto" w:fill="auto"/>
          </w:tcPr>
          <w:p w:rsidR="00EA47F2" w:rsidRPr="00B75403" w:rsidRDefault="00EA47F2" w:rsidP="00EA47F2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B75403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CE427E" w:rsidRPr="00B75403" w:rsidRDefault="00CE427E" w:rsidP="00CE427E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</w:p>
    <w:p w:rsidR="00CE427E" w:rsidRPr="00B75403" w:rsidRDefault="00CE427E" w:rsidP="00CE427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Tá </w:t>
      </w:r>
      <w:r w:rsidRPr="00B75403">
        <w:rPr>
          <w:rFonts w:eastAsia="Times New Roman" w:cstheme="minorHAnsi"/>
          <w:b/>
          <w:bCs/>
          <w:sz w:val="24"/>
          <w:szCs w:val="24"/>
          <w:lang w:val="ga-IE" w:eastAsia="ga-IE"/>
        </w:rPr>
        <w:t xml:space="preserve">an cailín </w:t>
      </w:r>
      <w:r w:rsidR="00485C8A" w:rsidRPr="00B75403">
        <w:rPr>
          <w:rFonts w:eastAsia="Times New Roman" w:cstheme="minorHAnsi"/>
          <w:sz w:val="24"/>
          <w:szCs w:val="24"/>
          <w:lang w:val="ga-IE" w:eastAsia="ga-IE"/>
        </w:rPr>
        <w:t>ina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 seasamh ar an </w:t>
      </w:r>
      <w:r w:rsidRPr="00B75403">
        <w:rPr>
          <w:rFonts w:eastAsia="Times New Roman" w:cstheme="minorHAnsi"/>
          <w:b/>
          <w:bCs/>
          <w:sz w:val="24"/>
          <w:szCs w:val="24"/>
          <w:lang w:val="ga-IE" w:eastAsia="ga-IE"/>
        </w:rPr>
        <w:t>mbord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.</w:t>
      </w:r>
    </w:p>
    <w:p w:rsidR="00CE427E" w:rsidRPr="00B75403" w:rsidRDefault="00CE427E" w:rsidP="00CE427E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b/>
          <w:sz w:val="24"/>
          <w:szCs w:val="24"/>
          <w:lang w:val="ga-IE" w:eastAsia="ga-IE"/>
        </w:rPr>
        <w:t>an cailín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: tuiseal ainmneach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ab/>
      </w:r>
      <w:r w:rsidRPr="00B75403">
        <w:rPr>
          <w:rFonts w:eastAsia="Times New Roman" w:cstheme="minorHAnsi"/>
          <w:b/>
          <w:sz w:val="24"/>
          <w:szCs w:val="24"/>
          <w:lang w:val="ga-IE" w:eastAsia="ga-IE"/>
        </w:rPr>
        <w:t>mbord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: tuiseal tabharthach</w:t>
      </w:r>
    </w:p>
    <w:p w:rsidR="00CE427E" w:rsidRPr="00B75403" w:rsidRDefault="00CE427E" w:rsidP="00CE427E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p w:rsidR="00B43788" w:rsidRPr="00B75403" w:rsidRDefault="00CA33A0" w:rsidP="00CE427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An raibh tú ag an </w:t>
      </w:r>
      <w:r w:rsidRPr="00B75403">
        <w:rPr>
          <w:rFonts w:eastAsia="Times New Roman" w:cstheme="minorHAnsi"/>
          <w:b/>
          <w:bCs/>
          <w:sz w:val="24"/>
          <w:szCs w:val="24"/>
          <w:lang w:val="ga-IE" w:eastAsia="ga-IE"/>
        </w:rPr>
        <w:t>gcluiche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 inné?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b/>
          <w:sz w:val="24"/>
          <w:szCs w:val="24"/>
          <w:lang w:val="ga-IE" w:eastAsia="ga-IE"/>
        </w:rPr>
        <w:t>gcluiche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: tuiseal tabharthach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p w:rsidR="00B43788" w:rsidRPr="00B75403" w:rsidRDefault="00CA33A0" w:rsidP="00CE427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Chaill mé an rang </w:t>
      </w:r>
      <w:r w:rsidRPr="00B75403">
        <w:rPr>
          <w:rFonts w:eastAsia="Times New Roman" w:cstheme="minorHAnsi"/>
          <w:b/>
          <w:bCs/>
          <w:sz w:val="24"/>
          <w:szCs w:val="24"/>
          <w:lang w:val="ga-IE" w:eastAsia="ga-IE"/>
        </w:rPr>
        <w:t>staire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 inniu.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b/>
          <w:sz w:val="24"/>
          <w:szCs w:val="24"/>
          <w:lang w:val="ga-IE" w:eastAsia="ga-IE"/>
        </w:rPr>
        <w:t>staire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: tuiseal ginideach (dhá ainmfhocal ag teacht i ndiaidh a chéile </w:t>
      </w:r>
      <w:r w:rsidRPr="00B75403">
        <w:rPr>
          <w:rFonts w:eastAsia="Times New Roman" w:cstheme="minorHAnsi"/>
          <w:i/>
          <w:sz w:val="24"/>
          <w:szCs w:val="24"/>
          <w:lang w:val="ga-IE" w:eastAsia="ga-IE"/>
        </w:rPr>
        <w:t>rang + stair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)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p w:rsidR="00B43788" w:rsidRPr="00B75403" w:rsidRDefault="00CA33A0" w:rsidP="00CE427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Cad a shíl tusa den dráma, a </w:t>
      </w:r>
      <w:r w:rsidRPr="00B75403">
        <w:rPr>
          <w:rFonts w:eastAsia="Times New Roman" w:cstheme="minorHAnsi"/>
          <w:b/>
          <w:bCs/>
          <w:sz w:val="24"/>
          <w:szCs w:val="24"/>
          <w:lang w:val="ga-IE" w:eastAsia="ga-IE"/>
        </w:rPr>
        <w:t>Phádraig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?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b/>
          <w:sz w:val="24"/>
          <w:szCs w:val="24"/>
          <w:lang w:val="ga-IE" w:eastAsia="ga-IE"/>
        </w:rPr>
        <w:t>a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  <w:r w:rsidRPr="00B75403">
        <w:rPr>
          <w:rFonts w:eastAsia="Times New Roman" w:cstheme="minorHAnsi"/>
          <w:b/>
          <w:sz w:val="24"/>
          <w:szCs w:val="24"/>
          <w:lang w:val="ga-IE" w:eastAsia="ga-IE"/>
        </w:rPr>
        <w:t>Phádraig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: tuiseal gairmeach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p w:rsidR="00B43788" w:rsidRPr="00B75403" w:rsidRDefault="00CA33A0" w:rsidP="00CE427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Tá </w:t>
      </w:r>
      <w:r w:rsidRPr="00B75403">
        <w:rPr>
          <w:rFonts w:eastAsia="Times New Roman" w:cstheme="minorHAnsi"/>
          <w:b/>
          <w:bCs/>
          <w:sz w:val="24"/>
          <w:szCs w:val="24"/>
          <w:lang w:val="ga-IE" w:eastAsia="ga-IE"/>
        </w:rPr>
        <w:t xml:space="preserve">an múinteoir 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céanna agam i gcomhair Gaeilge agus Mata.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b/>
          <w:sz w:val="24"/>
          <w:szCs w:val="24"/>
          <w:lang w:val="ga-IE" w:eastAsia="ga-IE"/>
        </w:rPr>
        <w:t>an múinteoir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: tuiseal ainmneach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p w:rsidR="00B43788" w:rsidRPr="00B75403" w:rsidRDefault="00CA33A0" w:rsidP="00CE427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Cá bhfuil an seomra </w:t>
      </w:r>
      <w:r w:rsidRPr="00B75403">
        <w:rPr>
          <w:rFonts w:eastAsia="Times New Roman" w:cstheme="minorHAnsi"/>
          <w:b/>
          <w:bCs/>
          <w:sz w:val="24"/>
          <w:szCs w:val="24"/>
          <w:lang w:val="ga-IE" w:eastAsia="ga-IE"/>
        </w:rPr>
        <w:t>eolaíochta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?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b/>
          <w:sz w:val="24"/>
          <w:szCs w:val="24"/>
          <w:lang w:val="ga-IE" w:eastAsia="ga-IE"/>
        </w:rPr>
        <w:t>eolaíochta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: tuiseal ginideach (dhá ainmfhocal ag teacht i ndiaidh a chéile </w:t>
      </w:r>
      <w:r w:rsidRPr="00B75403">
        <w:rPr>
          <w:rFonts w:eastAsia="Times New Roman" w:cstheme="minorHAnsi"/>
          <w:i/>
          <w:sz w:val="24"/>
          <w:szCs w:val="24"/>
          <w:lang w:val="ga-IE" w:eastAsia="ga-IE"/>
        </w:rPr>
        <w:t>seomra + eolaíocht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)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p w:rsidR="00B43788" w:rsidRPr="00B75403" w:rsidRDefault="00CA33A0" w:rsidP="00CE427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Tá sé seo ródheacair. Tá níos mó </w:t>
      </w:r>
      <w:r w:rsidRPr="00B75403">
        <w:rPr>
          <w:rFonts w:eastAsia="Times New Roman" w:cstheme="minorHAnsi"/>
          <w:b/>
          <w:bCs/>
          <w:sz w:val="24"/>
          <w:szCs w:val="24"/>
          <w:lang w:val="ga-IE" w:eastAsia="ga-IE"/>
        </w:rPr>
        <w:t>cabhrach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 ag teastáil uaim.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b/>
          <w:sz w:val="24"/>
          <w:szCs w:val="24"/>
          <w:lang w:val="ga-IE" w:eastAsia="ga-IE"/>
        </w:rPr>
        <w:t>cabhrach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: tuiseal ginideach (tar éis focal a chuireann méid in iúl </w:t>
      </w:r>
      <w:r w:rsidRPr="00B75403">
        <w:rPr>
          <w:rFonts w:eastAsia="Times New Roman" w:cstheme="minorHAnsi"/>
          <w:i/>
          <w:sz w:val="24"/>
          <w:szCs w:val="24"/>
          <w:lang w:val="ga-IE" w:eastAsia="ga-IE"/>
        </w:rPr>
        <w:t>níos mó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)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p w:rsidR="00B43788" w:rsidRPr="00B75403" w:rsidRDefault="00CA33A0" w:rsidP="00CE427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Bíonn orainn éide </w:t>
      </w:r>
      <w:r w:rsidRPr="00B75403">
        <w:rPr>
          <w:rFonts w:eastAsia="Times New Roman" w:cstheme="minorHAnsi"/>
          <w:b/>
          <w:bCs/>
          <w:sz w:val="24"/>
          <w:szCs w:val="24"/>
          <w:lang w:val="ga-IE" w:eastAsia="ga-IE"/>
        </w:rPr>
        <w:t>scoile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 a chaitheamh sa scoil seo.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b/>
          <w:sz w:val="24"/>
          <w:szCs w:val="24"/>
          <w:lang w:val="ga-IE" w:eastAsia="ga-IE"/>
        </w:rPr>
        <w:t>scoile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: tuiseal ginideach (dhá ainmfhocal ag teacht i ndiaidh a chéile </w:t>
      </w:r>
      <w:r w:rsidRPr="00B75403">
        <w:rPr>
          <w:rFonts w:eastAsia="Times New Roman" w:cstheme="minorHAnsi"/>
          <w:i/>
          <w:sz w:val="24"/>
          <w:szCs w:val="24"/>
          <w:lang w:val="ga-IE" w:eastAsia="ga-IE"/>
        </w:rPr>
        <w:t>éide + scoil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)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p w:rsidR="00CE427E" w:rsidRPr="00B75403" w:rsidRDefault="00CA33A0" w:rsidP="00CE427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Caithfidh mé dul chuig an </w:t>
      </w:r>
      <w:r w:rsidRPr="00B75403">
        <w:rPr>
          <w:rFonts w:eastAsia="Times New Roman" w:cstheme="minorHAnsi"/>
          <w:b/>
          <w:bCs/>
          <w:sz w:val="24"/>
          <w:szCs w:val="24"/>
          <w:lang w:val="ga-IE" w:eastAsia="ga-IE"/>
        </w:rPr>
        <w:t>bhfiaclóir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 amárach.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b/>
          <w:sz w:val="24"/>
          <w:szCs w:val="24"/>
          <w:lang w:val="ga-IE" w:eastAsia="ga-IE"/>
        </w:rPr>
        <w:t>bhfiaclóir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: tuiseal tabharthach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p w:rsidR="00392999" w:rsidRPr="00B75403" w:rsidRDefault="00CE427E" w:rsidP="00CE427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sz w:val="24"/>
          <w:szCs w:val="24"/>
          <w:lang w:val="ga-IE" w:eastAsia="ga-IE"/>
        </w:rPr>
        <w:t xml:space="preserve">Cogar anois, a </w:t>
      </w:r>
      <w:r w:rsidRPr="00B75403">
        <w:rPr>
          <w:rFonts w:eastAsia="Times New Roman" w:cstheme="minorHAnsi"/>
          <w:b/>
          <w:bCs/>
          <w:sz w:val="24"/>
          <w:szCs w:val="24"/>
          <w:lang w:val="ga-IE" w:eastAsia="ga-IE"/>
        </w:rPr>
        <w:t>Chiara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, ná bí mar sin!</w:t>
      </w:r>
    </w:p>
    <w:p w:rsidR="00CE427E" w:rsidRPr="00B75403" w:rsidRDefault="00CE427E" w:rsidP="00CE427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  <w:r w:rsidRPr="00B75403">
        <w:rPr>
          <w:rFonts w:eastAsia="Times New Roman" w:cstheme="minorHAnsi"/>
          <w:b/>
          <w:sz w:val="24"/>
          <w:szCs w:val="24"/>
          <w:lang w:val="ga-IE" w:eastAsia="ga-IE"/>
        </w:rPr>
        <w:t>a Chiara</w:t>
      </w:r>
      <w:r w:rsidRPr="00B75403">
        <w:rPr>
          <w:rFonts w:eastAsia="Times New Roman" w:cstheme="minorHAnsi"/>
          <w:sz w:val="24"/>
          <w:szCs w:val="24"/>
          <w:lang w:val="ga-IE" w:eastAsia="ga-IE"/>
        </w:rPr>
        <w:t>: tuiseal gairmeach</w:t>
      </w:r>
    </w:p>
    <w:p w:rsidR="001506B6" w:rsidRPr="00B75403" w:rsidRDefault="001506B6">
      <w:pPr>
        <w:rPr>
          <w:lang w:val="ga-IE"/>
        </w:rPr>
      </w:pPr>
    </w:p>
    <w:sectPr w:rsidR="001506B6" w:rsidRPr="00B75403" w:rsidSect="00981E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B3" w:rsidRDefault="00D11FB3" w:rsidP="00FE644C">
      <w:pPr>
        <w:spacing w:after="0" w:line="240" w:lineRule="auto"/>
      </w:pPr>
      <w:r>
        <w:separator/>
      </w:r>
    </w:p>
  </w:endnote>
  <w:endnote w:type="continuationSeparator" w:id="0">
    <w:p w:rsidR="00D11FB3" w:rsidRDefault="00D11FB3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6E4B66" w:rsidRDefault="00741C82">
        <w:pPr>
          <w:pStyle w:val="Footer"/>
          <w:jc w:val="right"/>
        </w:pPr>
        <w:fldSimple w:instr=" PAGE   \* MERGEFORMAT ">
          <w:r w:rsidR="00B75403">
            <w:rPr>
              <w:noProof/>
            </w:rPr>
            <w:t>1</w:t>
          </w:r>
        </w:fldSimple>
      </w:p>
    </w:sdtContent>
  </w:sdt>
  <w:p w:rsidR="006E4B66" w:rsidRDefault="006E4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B3" w:rsidRDefault="00D11FB3" w:rsidP="00FE644C">
      <w:pPr>
        <w:spacing w:after="0" w:line="240" w:lineRule="auto"/>
      </w:pPr>
      <w:r>
        <w:separator/>
      </w:r>
    </w:p>
  </w:footnote>
  <w:footnote w:type="continuationSeparator" w:id="0">
    <w:p w:rsidR="00D11FB3" w:rsidRDefault="00D11FB3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66" w:rsidRDefault="006E4B66">
    <w:pPr>
      <w:pStyle w:val="Header"/>
    </w:pPr>
    <w:r w:rsidRPr="00DC3DBF">
      <w:rPr>
        <w:b/>
        <w:sz w:val="16"/>
        <w:szCs w:val="16"/>
      </w:rPr>
      <w:t xml:space="preserve">An </w:t>
    </w:r>
    <w:r>
      <w:rPr>
        <w:b/>
        <w:sz w:val="16"/>
        <w:szCs w:val="16"/>
      </w:rPr>
      <w:t>Teastas Sóisearach</w:t>
    </w:r>
    <w:r>
      <w:rPr>
        <w:b/>
        <w:sz w:val="16"/>
        <w:szCs w:val="16"/>
      </w:rPr>
      <w:tab/>
      <w:t>Aonad 2</w:t>
    </w:r>
    <w:r w:rsidRPr="00DC3DBF">
      <w:rPr>
        <w:b/>
        <w:sz w:val="16"/>
        <w:szCs w:val="16"/>
      </w:rPr>
      <w:t xml:space="preserve"> – Saol </w:t>
    </w:r>
    <w:r>
      <w:rPr>
        <w:b/>
        <w:sz w:val="16"/>
        <w:szCs w:val="16"/>
      </w:rPr>
      <w:t>Sóisialta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Na tuisil</w:t>
    </w:r>
  </w:p>
  <w:p w:rsidR="006E4B66" w:rsidRDefault="006E4B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BB"/>
    <w:multiLevelType w:val="hybridMultilevel"/>
    <w:tmpl w:val="74346406"/>
    <w:lvl w:ilvl="0" w:tplc="C97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E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C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C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38B4"/>
    <w:multiLevelType w:val="hybridMultilevel"/>
    <w:tmpl w:val="C96CC6E6"/>
    <w:lvl w:ilvl="0" w:tplc="11F8D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C506ED8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02C0D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D634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821F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382F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841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9655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A6DB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5158E"/>
    <w:multiLevelType w:val="hybridMultilevel"/>
    <w:tmpl w:val="3580CC3C"/>
    <w:lvl w:ilvl="0" w:tplc="D3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2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E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6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975EF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E62DB"/>
    <w:multiLevelType w:val="hybridMultilevel"/>
    <w:tmpl w:val="5714ECCA"/>
    <w:lvl w:ilvl="0" w:tplc="872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E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0C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8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E45D9B"/>
    <w:multiLevelType w:val="hybridMultilevel"/>
    <w:tmpl w:val="8D628314"/>
    <w:lvl w:ilvl="0" w:tplc="28AC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2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A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0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6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F009C"/>
    <w:multiLevelType w:val="hybridMultilevel"/>
    <w:tmpl w:val="FE4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90631"/>
    <w:multiLevelType w:val="hybridMultilevel"/>
    <w:tmpl w:val="52D0782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630C4F"/>
    <w:multiLevelType w:val="hybridMultilevel"/>
    <w:tmpl w:val="AB989418"/>
    <w:lvl w:ilvl="0" w:tplc="FBC4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3018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A079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3280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96B8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87AA6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4A69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EC56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EB466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6"/>
  </w:num>
  <w:num w:numId="5">
    <w:abstractNumId w:val="1"/>
  </w:num>
  <w:num w:numId="6">
    <w:abstractNumId w:val="16"/>
  </w:num>
  <w:num w:numId="7">
    <w:abstractNumId w:val="18"/>
  </w:num>
  <w:num w:numId="8">
    <w:abstractNumId w:val="14"/>
  </w:num>
  <w:num w:numId="9">
    <w:abstractNumId w:val="5"/>
  </w:num>
  <w:num w:numId="10">
    <w:abstractNumId w:val="21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9"/>
  </w:num>
  <w:num w:numId="20">
    <w:abstractNumId w:val="4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27F32"/>
    <w:rsid w:val="00046239"/>
    <w:rsid w:val="00091D44"/>
    <w:rsid w:val="001004D4"/>
    <w:rsid w:val="00127383"/>
    <w:rsid w:val="001506B6"/>
    <w:rsid w:val="00183F03"/>
    <w:rsid w:val="001B3662"/>
    <w:rsid w:val="001C599F"/>
    <w:rsid w:val="00270CED"/>
    <w:rsid w:val="0029657D"/>
    <w:rsid w:val="0029676A"/>
    <w:rsid w:val="002A6AFB"/>
    <w:rsid w:val="002B05D5"/>
    <w:rsid w:val="002C0743"/>
    <w:rsid w:val="00300F57"/>
    <w:rsid w:val="0031519F"/>
    <w:rsid w:val="003249AD"/>
    <w:rsid w:val="00392999"/>
    <w:rsid w:val="003935B0"/>
    <w:rsid w:val="003C4A27"/>
    <w:rsid w:val="003D3D54"/>
    <w:rsid w:val="00401567"/>
    <w:rsid w:val="00442998"/>
    <w:rsid w:val="00470C53"/>
    <w:rsid w:val="00485C8A"/>
    <w:rsid w:val="00486791"/>
    <w:rsid w:val="004969E0"/>
    <w:rsid w:val="004E2866"/>
    <w:rsid w:val="004F3E58"/>
    <w:rsid w:val="0054774F"/>
    <w:rsid w:val="00573F9C"/>
    <w:rsid w:val="005954CA"/>
    <w:rsid w:val="005B1B06"/>
    <w:rsid w:val="005C6A57"/>
    <w:rsid w:val="005C7D28"/>
    <w:rsid w:val="005E7B93"/>
    <w:rsid w:val="00620CFC"/>
    <w:rsid w:val="00637C12"/>
    <w:rsid w:val="00667F46"/>
    <w:rsid w:val="006D3109"/>
    <w:rsid w:val="006E4B66"/>
    <w:rsid w:val="006F1ACB"/>
    <w:rsid w:val="007023F0"/>
    <w:rsid w:val="00741C82"/>
    <w:rsid w:val="00754130"/>
    <w:rsid w:val="00756650"/>
    <w:rsid w:val="0076244A"/>
    <w:rsid w:val="00766C30"/>
    <w:rsid w:val="00777C63"/>
    <w:rsid w:val="0079201B"/>
    <w:rsid w:val="007B0F48"/>
    <w:rsid w:val="00801272"/>
    <w:rsid w:val="00866892"/>
    <w:rsid w:val="00871586"/>
    <w:rsid w:val="00891879"/>
    <w:rsid w:val="008A68C4"/>
    <w:rsid w:val="0094198E"/>
    <w:rsid w:val="009666F0"/>
    <w:rsid w:val="00975F8C"/>
    <w:rsid w:val="00981ED8"/>
    <w:rsid w:val="00986679"/>
    <w:rsid w:val="009D2E1E"/>
    <w:rsid w:val="00A47014"/>
    <w:rsid w:val="00A85F1B"/>
    <w:rsid w:val="00AA3F28"/>
    <w:rsid w:val="00AB158E"/>
    <w:rsid w:val="00AB316E"/>
    <w:rsid w:val="00AC2B9D"/>
    <w:rsid w:val="00AF0034"/>
    <w:rsid w:val="00AF5D4D"/>
    <w:rsid w:val="00B43788"/>
    <w:rsid w:val="00B53145"/>
    <w:rsid w:val="00B61F09"/>
    <w:rsid w:val="00B75403"/>
    <w:rsid w:val="00B82771"/>
    <w:rsid w:val="00BE74F3"/>
    <w:rsid w:val="00C14BA3"/>
    <w:rsid w:val="00C20C7C"/>
    <w:rsid w:val="00C93AEB"/>
    <w:rsid w:val="00CA33A0"/>
    <w:rsid w:val="00CD1E7D"/>
    <w:rsid w:val="00CE427E"/>
    <w:rsid w:val="00CF557B"/>
    <w:rsid w:val="00D11FB3"/>
    <w:rsid w:val="00D3689F"/>
    <w:rsid w:val="00D420B0"/>
    <w:rsid w:val="00D93F8E"/>
    <w:rsid w:val="00DA00C2"/>
    <w:rsid w:val="00DB7944"/>
    <w:rsid w:val="00DC1780"/>
    <w:rsid w:val="00DC68E4"/>
    <w:rsid w:val="00E223D7"/>
    <w:rsid w:val="00E36A96"/>
    <w:rsid w:val="00E76A89"/>
    <w:rsid w:val="00EA47F2"/>
    <w:rsid w:val="00EE4502"/>
    <w:rsid w:val="00F21728"/>
    <w:rsid w:val="00F21C0B"/>
    <w:rsid w:val="00F81B42"/>
    <w:rsid w:val="00F9550C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6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9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6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6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5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56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4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5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4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64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4</cp:revision>
  <cp:lastPrinted>2012-05-14T10:40:00Z</cp:lastPrinted>
  <dcterms:created xsi:type="dcterms:W3CDTF">2012-07-16T13:27:00Z</dcterms:created>
  <dcterms:modified xsi:type="dcterms:W3CDTF">2012-09-26T11:20:00Z</dcterms:modified>
</cp:coreProperties>
</file>