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7C2356" w:rsidRDefault="00BF6529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7C2356">
        <w:rPr>
          <w:b/>
          <w:sz w:val="36"/>
          <w:szCs w:val="36"/>
          <w:lang w:val="ga-IE"/>
        </w:rPr>
        <w:t>Bláth na hóige</w:t>
      </w:r>
      <w:r w:rsidR="00EA47F2" w:rsidRPr="007C2356">
        <w:rPr>
          <w:b/>
          <w:sz w:val="36"/>
          <w:szCs w:val="36"/>
          <w:lang w:val="ga-IE"/>
        </w:rPr>
        <w:t>: Nótaí an Mhúinteora</w:t>
      </w:r>
    </w:p>
    <w:p w:rsidR="00EA47F2" w:rsidRPr="007C2356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7C2356" w:rsidTr="001506B6">
        <w:tc>
          <w:tcPr>
            <w:tcW w:w="1668" w:type="dxa"/>
            <w:shd w:val="pct10" w:color="auto" w:fill="auto"/>
          </w:tcPr>
          <w:p w:rsidR="00EA47F2" w:rsidRPr="007C2356" w:rsidRDefault="00EA47F2" w:rsidP="001506B6">
            <w:pPr>
              <w:rPr>
                <w:sz w:val="24"/>
                <w:szCs w:val="24"/>
                <w:lang w:val="ga-IE"/>
              </w:rPr>
            </w:pPr>
            <w:r w:rsidRPr="007C2356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7C2356" w:rsidRDefault="00AE77B4" w:rsidP="00D50B1D">
            <w:pPr>
              <w:rPr>
                <w:sz w:val="24"/>
                <w:szCs w:val="24"/>
                <w:lang w:val="ga-IE"/>
              </w:rPr>
            </w:pPr>
            <w:r w:rsidRPr="007C2356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55" style="position:absolute;margin-left:335.1pt;margin-top:4.95pt;width:33.5pt;height:7.15pt;z-index:251704320;mso-position-horizontal-relative:text;mso-position-vertical-relative:text" fillcolor="red"/>
              </w:pict>
            </w:r>
            <w:r w:rsidR="009F6302" w:rsidRPr="007C2356">
              <w:rPr>
                <w:sz w:val="24"/>
                <w:szCs w:val="24"/>
                <w:lang w:val="ga-IE"/>
              </w:rPr>
              <w:t xml:space="preserve">An </w:t>
            </w:r>
            <w:r w:rsidR="00570D5F" w:rsidRPr="007C2356">
              <w:rPr>
                <w:sz w:val="24"/>
                <w:szCs w:val="24"/>
                <w:lang w:val="ga-IE"/>
              </w:rPr>
              <w:t>Ardteistiméireacht</w:t>
            </w:r>
            <w:r w:rsidR="009F6302" w:rsidRPr="007C2356">
              <w:rPr>
                <w:sz w:val="24"/>
                <w:szCs w:val="24"/>
                <w:lang w:val="ga-IE"/>
              </w:rPr>
              <w:t xml:space="preserve"> –</w:t>
            </w:r>
            <w:r w:rsidR="00D50B1D" w:rsidRPr="007C2356">
              <w:rPr>
                <w:sz w:val="24"/>
                <w:szCs w:val="24"/>
                <w:lang w:val="ga-IE"/>
              </w:rPr>
              <w:t xml:space="preserve"> D</w:t>
            </w:r>
            <w:r w:rsidR="00EA47F2" w:rsidRPr="007C2356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7C2356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7C2356" w:rsidRDefault="00EA47F2" w:rsidP="001506B6">
            <w:pPr>
              <w:rPr>
                <w:sz w:val="24"/>
                <w:szCs w:val="24"/>
                <w:lang w:val="ga-IE"/>
              </w:rPr>
            </w:pPr>
            <w:r w:rsidRPr="007C2356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7C2356" w:rsidRDefault="00EA47F2" w:rsidP="00BF6529">
            <w:pPr>
              <w:rPr>
                <w:sz w:val="24"/>
                <w:szCs w:val="24"/>
                <w:lang w:val="ga-IE"/>
              </w:rPr>
            </w:pPr>
            <w:r w:rsidRPr="007C2356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BF6529" w:rsidRPr="007C2356">
              <w:rPr>
                <w:sz w:val="24"/>
                <w:szCs w:val="24"/>
                <w:lang w:val="ga-IE"/>
              </w:rPr>
              <w:t>ag teacht in inmhe / cúrsaí stíle</w:t>
            </w:r>
          </w:p>
        </w:tc>
      </w:tr>
      <w:tr w:rsidR="00EA47F2" w:rsidRPr="007C2356" w:rsidTr="001506B6">
        <w:tc>
          <w:tcPr>
            <w:tcW w:w="1668" w:type="dxa"/>
            <w:shd w:val="pct10" w:color="auto" w:fill="auto"/>
          </w:tcPr>
          <w:p w:rsidR="00EA47F2" w:rsidRPr="007C2356" w:rsidRDefault="00EA47F2" w:rsidP="001506B6">
            <w:pPr>
              <w:rPr>
                <w:sz w:val="24"/>
                <w:szCs w:val="24"/>
                <w:lang w:val="ga-IE"/>
              </w:rPr>
            </w:pPr>
            <w:r w:rsidRPr="007C2356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7C2356" w:rsidRDefault="00BF6529" w:rsidP="0005535F">
            <w:pPr>
              <w:rPr>
                <w:sz w:val="24"/>
                <w:szCs w:val="24"/>
                <w:lang w:val="ga-IE"/>
              </w:rPr>
            </w:pPr>
            <w:r w:rsidRPr="007C2356">
              <w:rPr>
                <w:sz w:val="24"/>
                <w:szCs w:val="24"/>
                <w:lang w:val="ga-IE"/>
              </w:rPr>
              <w:t>Ag dul in inmhe agus cúrsaí stíle</w:t>
            </w:r>
          </w:p>
        </w:tc>
      </w:tr>
    </w:tbl>
    <w:p w:rsidR="00EA47F2" w:rsidRPr="007C2356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7C2356" w:rsidTr="001506B6">
        <w:tc>
          <w:tcPr>
            <w:tcW w:w="9242" w:type="dxa"/>
            <w:shd w:val="pct10" w:color="auto" w:fill="auto"/>
          </w:tcPr>
          <w:p w:rsidR="00EA47F2" w:rsidRPr="007C2356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7C2356">
              <w:rPr>
                <w:lang w:val="ga-IE"/>
              </w:rPr>
              <w:t>Straitéisí Múinteoireachta Molta</w:t>
            </w:r>
          </w:p>
        </w:tc>
      </w:tr>
    </w:tbl>
    <w:p w:rsidR="00EA47F2" w:rsidRPr="007C2356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7C2356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BF6529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múinteoir ó Phobalscoil Chorca Dhuibhne ag cur síos ar an saghas duine a bhí ann agus é ina dhéagóir. Tá an píosa i gcanúint na Mumhan</w:t>
      </w:r>
      <w:r w:rsidR="0005535F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DD2785" w:rsidRPr="007C2356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541EF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</w:t>
      </w:r>
      <w:r w:rsidR="004711A8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7C2356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C2356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7C235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D50B1D" w:rsidRPr="007C235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obair </w:t>
      </w:r>
    </w:p>
    <w:p w:rsidR="0005535F" w:rsidRPr="007C2356" w:rsidRDefault="00EE4338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ar fad agus ansin cuir gach beirt ag obair le chéile chun tabhairt faoi na ceisteanna a fhreagairt</w:t>
      </w:r>
      <w:r w:rsidR="0005535F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F541EF" w:rsidRPr="007C2356" w:rsidRDefault="00EE4338" w:rsidP="004711A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Pléigh mar rang iomlán ansin na tuairimí a bheidh acu. Déan iarracht plé a chothú, go háirithe timpeall ar an dá líne d</w:t>
      </w:r>
      <w:r w:rsidR="00E93317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eireanach</w:t>
      </w:r>
      <w:r w:rsidR="00E93317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a</w:t>
      </w: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den rann.</w:t>
      </w:r>
    </w:p>
    <w:p w:rsidR="00290A03" w:rsidRPr="007C2356" w:rsidRDefault="00290A03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117475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7C2356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6F4229" w:rsidRPr="007C2356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1</w:t>
      </w:r>
    </w:p>
    <w:p w:rsidR="00290A03" w:rsidRPr="007C2356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Léigh na ceisteanna don chleachtadh éisteachta leis an rang ar fad sula gcuireann tú an mhír</w:t>
      </w:r>
      <w:r w:rsidR="00EE4D59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ar siúl</w:t>
      </w: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ionas go mbeidh a fhios acu cén freagraí a bheidh á lorg acu agus iad ag éisteacht. </w:t>
      </w:r>
    </w:p>
    <w:p w:rsidR="00290A03" w:rsidRPr="007C2356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Más féidir, fág na ceisteanna thuas ar </w:t>
      </w:r>
      <w:r w:rsidR="00EE4D59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an scáileán</w:t>
      </w: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f</w:t>
      </w:r>
      <w:r w:rsidR="00EE4D59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a</w:t>
      </w: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d is atá an mhír á seinm.</w:t>
      </w:r>
    </w:p>
    <w:p w:rsidR="00D50B1D" w:rsidRPr="007C2356" w:rsidRDefault="00290A03" w:rsidP="00D50B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Pléigh freagraí na gceisteanna leis an rang ar fad ag an deireadh</w:t>
      </w:r>
      <w:r w:rsidR="004711A8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EE4338" w:rsidRPr="007C2356" w:rsidRDefault="00EE4338" w:rsidP="00EE43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Times New Roman" w:eastAsia="Times New Roman" w:hAnsi="Times New Roman" w:cs="Times New Roman"/>
          <w:noProof/>
          <w:sz w:val="24"/>
          <w:szCs w:val="24"/>
          <w:lang w:val="ga-I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87630</wp:posOffset>
            </wp:positionV>
            <wp:extent cx="323850" cy="361950"/>
            <wp:effectExtent l="19050" t="0" r="0" b="0"/>
            <wp:wrapNone/>
            <wp:docPr id="2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338" w:rsidRPr="007C2356" w:rsidRDefault="00EE4338" w:rsidP="00EE43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 2</w:t>
      </w:r>
    </w:p>
    <w:p w:rsidR="00EE4338" w:rsidRPr="007C2356" w:rsidRDefault="00EE4338" w:rsidP="00EE433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Seinn an mhír arís chun seans a thabhairt do na daltaí an cleachtadh seo a dhéanamh.</w:t>
      </w:r>
    </w:p>
    <w:p w:rsidR="00EE4338" w:rsidRPr="007C2356" w:rsidRDefault="00EE4338" w:rsidP="00EE433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Ceartaigh ansin é leis an rang iomlán (féach Freagraí thíos).</w:t>
      </w:r>
    </w:p>
    <w:p w:rsidR="00290A03" w:rsidRPr="007C2356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90A03" w:rsidRPr="007C2356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A9A" w:rsidRPr="007C235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</w:t>
      </w:r>
      <w:r w:rsidRPr="007C235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1</w:t>
      </w:r>
    </w:p>
    <w:p w:rsidR="00556312" w:rsidRPr="007C2356" w:rsidRDefault="00EE4338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Mínigh do na daltaí go mbeidh orthu na boscaí a líonadh isteach ina n-aonar ar dtús</w:t>
      </w:r>
      <w:r w:rsidR="008764F3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Cuir treoir ar fáil dóibh maidir le cad atá ag teastáil i.e. is leor frásaí nó cur síos gearr do gach bosca. Abair leo timpeall ceithre thréith phearsanta a lua don bhosca deireanach.</w:t>
      </w:r>
    </w:p>
    <w:p w:rsidR="00EE4338" w:rsidRPr="007C2356" w:rsidRDefault="00EE4338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Seans maith go mbeidh deacrachtaí ag na daltaí cur síos a dhéanamh ar chúrsaí stíle as Gaeilge. Más mar sin atá, déan iarracht an rang ar fad a chur ag obair ar leaganacha sásúla de fhrasaí a bheidh ag teastáil uathu.</w:t>
      </w:r>
    </w:p>
    <w:p w:rsidR="00E93317" w:rsidRPr="007C2356" w:rsidRDefault="00E93317" w:rsidP="00E933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556312" w:rsidRPr="007C2356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A9A" w:rsidRPr="007C235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</w:t>
      </w:r>
      <w:r w:rsidRPr="007C235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2</w:t>
      </w:r>
    </w:p>
    <w:p w:rsidR="006C1A9A" w:rsidRPr="007C2356" w:rsidRDefault="000B1BEE" w:rsidP="000B1B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Lig do na foghlaimeoirí na ceisteanna seo a phlé i ngrúpaí de bheirt nó triúr. Déan iarracht plé ranga a chothú faoi chuid de na ceisteanna.</w:t>
      </w:r>
    </w:p>
    <w:p w:rsidR="006C1A9A" w:rsidRPr="007C2356" w:rsidRDefault="006C1A9A" w:rsidP="006C1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35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 3</w:t>
      </w:r>
    </w:p>
    <w:p w:rsidR="006C1A9A" w:rsidRPr="007C2356" w:rsidRDefault="000B1BEE" w:rsidP="006C1A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cúpla seanfhocal ar an sleamhnán seo a bhaineann </w:t>
      </w:r>
      <w:r w:rsidR="00E93317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le téamaí na h</w:t>
      </w:r>
      <w:bookmarkStart w:id="0" w:name="_GoBack"/>
      <w:bookmarkEnd w:id="0"/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óige, íomhá/faisean agus tréithe pearsanta</w:t>
      </w:r>
      <w:r w:rsidR="006C1A9A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Tabhair seans do na daltaí machnamh a dhéanamh ar a n-úsáid ar dtús agus ansin éist leis na tuairimí a bheidh acu agus abair leo samplaí a chur ar fáil d’ócáidí </w:t>
      </w:r>
      <w:r w:rsidR="00EE4D59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 </w:t>
      </w: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 bhféadfaí iad a úsáid. </w:t>
      </w:r>
    </w:p>
    <w:p w:rsidR="000B1BEE" w:rsidRPr="007C2356" w:rsidRDefault="000B1BEE" w:rsidP="006C1A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Bheadh sé go hiontach dá bhféadfá féin seanfhocail eile a bhaineann leis na téamaí thuas a chur leis an liosta.</w:t>
      </w:r>
    </w:p>
    <w:p w:rsidR="006C1A9A" w:rsidRPr="007C2356" w:rsidRDefault="000B1BEE" w:rsidP="006C1A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Is nua-théarmaíocht atá i gceist le cuid B (féach Freagraí thíos)</w:t>
      </w:r>
      <w:r w:rsidR="006C1A9A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6C1A9A" w:rsidRPr="007C2356" w:rsidRDefault="006C1A9A" w:rsidP="006C1A9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556312" w:rsidRPr="007C2356" w:rsidRDefault="00F1751C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105410</wp:posOffset>
            </wp:positionV>
            <wp:extent cx="323850" cy="323850"/>
            <wp:effectExtent l="19050" t="0" r="0" b="0"/>
            <wp:wrapNone/>
            <wp:docPr id="20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356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t>Scríobh</w:t>
      </w:r>
    </w:p>
    <w:p w:rsidR="009F5C1B" w:rsidRPr="007C2356" w:rsidRDefault="00DD2785" w:rsidP="00F17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a bhfuil ar an sleamhnán seo leis na daltaí le go dtuigfidh siad cad a bheidh le déanamh acu. Cuir i mbun oibre ansin iad. </w:t>
      </w:r>
    </w:p>
    <w:p w:rsidR="000B1BEE" w:rsidRPr="007C2356" w:rsidRDefault="000B1BEE" w:rsidP="000B1B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D’fhéadfaí an ceacht seo a thabhairt mar obair bhaile seachas obair ranga dá n-oirfeadh sin níos fearr.</w:t>
      </w:r>
    </w:p>
    <w:p w:rsidR="00DD2785" w:rsidRPr="007C2356" w:rsidRDefault="00DD2785" w:rsidP="00F17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 daltaí éagsúla a </w:t>
      </w:r>
      <w:r w:rsidR="003B7AF0"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>litreacha</w:t>
      </w:r>
      <w:r w:rsidRPr="007C235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ghlaoch amach don rang ar fad agus scríobh an stór focal úsáideach a thiocfaidh chun cinn ar an gclár.</w:t>
      </w:r>
    </w:p>
    <w:p w:rsidR="002124D1" w:rsidRPr="007C2356" w:rsidRDefault="002124D1" w:rsidP="002124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B56CB2" w:rsidRPr="007C2356" w:rsidTr="008764F3">
        <w:tc>
          <w:tcPr>
            <w:tcW w:w="9242" w:type="dxa"/>
            <w:shd w:val="pct10" w:color="auto" w:fill="auto"/>
          </w:tcPr>
          <w:p w:rsidR="00B56CB2" w:rsidRPr="007C2356" w:rsidRDefault="00B56CB2" w:rsidP="008764F3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7C2356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B56CB2" w:rsidRPr="007C2356" w:rsidRDefault="000B1BEE" w:rsidP="000B1BEE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Éisteacht 2</w:t>
      </w:r>
    </w:p>
    <w:p w:rsidR="000B1BEE" w:rsidRPr="007C2356" w:rsidRDefault="000B1BEE" w:rsidP="000B1BEE">
      <w:pPr>
        <w:numPr>
          <w:ilvl w:val="0"/>
          <w:numId w:val="33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cheery: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gealgháireach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 xml:space="preserve"> </w:t>
      </w:r>
    </w:p>
    <w:p w:rsidR="000B1BEE" w:rsidRPr="007C2356" w:rsidRDefault="000B1BEE" w:rsidP="000B1BEE">
      <w:pPr>
        <w:numPr>
          <w:ilvl w:val="0"/>
          <w:numId w:val="33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...as I was once: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 xml:space="preserve"> 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is a bhíos (bhí mé) tamall</w:t>
      </w:r>
    </w:p>
    <w:p w:rsidR="000B1BEE" w:rsidRPr="007C2356" w:rsidRDefault="000B1BEE" w:rsidP="000B1BEE">
      <w:pPr>
        <w:numPr>
          <w:ilvl w:val="0"/>
          <w:numId w:val="33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hope: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 xml:space="preserve"> 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dóchas</w:t>
      </w:r>
    </w:p>
    <w:p w:rsidR="000B1BEE" w:rsidRPr="007C2356" w:rsidRDefault="000B1BEE" w:rsidP="000B1BEE">
      <w:pPr>
        <w:numPr>
          <w:ilvl w:val="0"/>
          <w:numId w:val="33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the charts: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 xml:space="preserve"> 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na cairteanna</w:t>
      </w:r>
    </w:p>
    <w:p w:rsidR="000B1BEE" w:rsidRPr="007C2356" w:rsidRDefault="000B1BEE" w:rsidP="000B1BEE">
      <w:pPr>
        <w:numPr>
          <w:ilvl w:val="0"/>
          <w:numId w:val="33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a particular time period: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 xml:space="preserve"> 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ré áirithe</w:t>
      </w:r>
    </w:p>
    <w:p w:rsidR="000B1BEE" w:rsidRPr="007C2356" w:rsidRDefault="000B1BEE" w:rsidP="000B1BEE">
      <w:pPr>
        <w:numPr>
          <w:ilvl w:val="0"/>
          <w:numId w:val="33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we were really into them: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 xml:space="preserve"> 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bhíomar ana-thógtha leo</w:t>
      </w:r>
    </w:p>
    <w:p w:rsidR="000B1BEE" w:rsidRPr="007C2356" w:rsidRDefault="000B1BEE" w:rsidP="000B1BEE">
      <w:pPr>
        <w:numPr>
          <w:ilvl w:val="0"/>
          <w:numId w:val="33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design: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 xml:space="preserve"> 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dearadh</w:t>
      </w:r>
    </w:p>
    <w:p w:rsidR="000B1BEE" w:rsidRPr="007C2356" w:rsidRDefault="000B1BEE" w:rsidP="000B1BEE">
      <w:pPr>
        <w:numPr>
          <w:ilvl w:val="0"/>
          <w:numId w:val="33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revolutionary: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 xml:space="preserve"> 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réabhlóideach</w:t>
      </w:r>
    </w:p>
    <w:p w:rsidR="000B1BEE" w:rsidRPr="007C2356" w:rsidRDefault="000B1BEE" w:rsidP="000B1BEE">
      <w:pPr>
        <w:numPr>
          <w:ilvl w:val="0"/>
          <w:numId w:val="33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we felt we could relate to them: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 xml:space="preserve"> 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shamhlaíomar go mbaineadar linn</w:t>
      </w:r>
    </w:p>
    <w:p w:rsidR="000B1BEE" w:rsidRPr="007C2356" w:rsidRDefault="000B1BEE" w:rsidP="000B1BEE">
      <w:pPr>
        <w:numPr>
          <w:ilvl w:val="0"/>
          <w:numId w:val="33"/>
        </w:numPr>
        <w:spacing w:before="100" w:beforeAutospacing="1" w:after="0" w:line="240" w:lineRule="auto"/>
        <w:rPr>
          <w:rFonts w:ascii="Calibri" w:eastAsia="Times New Roman" w:hAnsi="Calibri" w:cs="Calibri"/>
          <w:bCs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>there was no harm in it: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 xml:space="preserve"> </w:t>
      </w:r>
      <w:r w:rsidRPr="007C2356">
        <w:rPr>
          <w:rFonts w:ascii="Calibri" w:eastAsia="Times New Roman" w:hAnsi="Calibri" w:cs="Calibri"/>
          <w:bCs/>
          <w:sz w:val="24"/>
          <w:szCs w:val="24"/>
          <w:lang w:val="ga-IE" w:eastAsia="ga-IE"/>
        </w:rPr>
        <w:tab/>
        <w:t>ní raibh aon díobháil ann</w:t>
      </w:r>
    </w:p>
    <w:p w:rsidR="000B1BEE" w:rsidRPr="007C2356" w:rsidRDefault="000B1BEE" w:rsidP="000B1BEE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7C235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 3:</w:t>
      </w:r>
    </w:p>
    <w:p w:rsidR="000B1BEE" w:rsidRPr="007C2356" w:rsidRDefault="000B1BEE" w:rsidP="009C6C1B">
      <w:pPr>
        <w:pStyle w:val="NoSpacing"/>
        <w:numPr>
          <w:ilvl w:val="0"/>
          <w:numId w:val="36"/>
        </w:numPr>
        <w:rPr>
          <w:sz w:val="24"/>
          <w:szCs w:val="24"/>
          <w:lang w:val="ga-IE" w:eastAsia="ga-IE"/>
        </w:rPr>
      </w:pPr>
      <w:r w:rsidRPr="007C2356">
        <w:rPr>
          <w:sz w:val="24"/>
          <w:szCs w:val="24"/>
          <w:lang w:val="ga-IE" w:eastAsia="ga-IE"/>
        </w:rPr>
        <w:t>Idirdhealú ar bhonn aoise</w:t>
      </w:r>
      <w:r w:rsidR="009C6C1B" w:rsidRPr="007C2356">
        <w:rPr>
          <w:sz w:val="24"/>
          <w:szCs w:val="24"/>
          <w:lang w:val="ga-IE" w:eastAsia="ga-IE"/>
        </w:rPr>
        <w:t xml:space="preserve">: </w:t>
      </w:r>
      <w:r w:rsidR="009C6C1B" w:rsidRPr="007C2356">
        <w:rPr>
          <w:sz w:val="24"/>
          <w:szCs w:val="24"/>
          <w:lang w:val="ga-IE" w:eastAsia="ga-IE"/>
        </w:rPr>
        <w:tab/>
        <w:t>age-discrimination</w:t>
      </w:r>
    </w:p>
    <w:p w:rsidR="000B1BEE" w:rsidRPr="007C2356" w:rsidRDefault="000B1BEE" w:rsidP="009C6C1B">
      <w:pPr>
        <w:pStyle w:val="NoSpacing"/>
        <w:numPr>
          <w:ilvl w:val="0"/>
          <w:numId w:val="36"/>
        </w:numPr>
        <w:rPr>
          <w:sz w:val="24"/>
          <w:szCs w:val="24"/>
          <w:lang w:val="ga-IE" w:eastAsia="ga-IE"/>
        </w:rPr>
      </w:pPr>
      <w:r w:rsidRPr="007C2356">
        <w:rPr>
          <w:sz w:val="24"/>
          <w:szCs w:val="24"/>
          <w:lang w:val="ga-IE" w:eastAsia="ga-IE"/>
        </w:rPr>
        <w:t xml:space="preserve">Aosoideachas </w:t>
      </w:r>
      <w:r w:rsidR="00EE4D59" w:rsidRPr="007C2356">
        <w:rPr>
          <w:sz w:val="24"/>
          <w:szCs w:val="24"/>
          <w:lang w:val="ga-IE" w:eastAsia="ga-IE"/>
        </w:rPr>
        <w:t>:</w:t>
      </w:r>
      <w:r w:rsidR="00EE4D59" w:rsidRPr="007C2356">
        <w:rPr>
          <w:sz w:val="24"/>
          <w:szCs w:val="24"/>
          <w:lang w:val="ga-IE" w:eastAsia="ga-IE"/>
        </w:rPr>
        <w:tab/>
      </w:r>
      <w:r w:rsidR="00EE4D59" w:rsidRPr="007C2356">
        <w:rPr>
          <w:sz w:val="24"/>
          <w:szCs w:val="24"/>
          <w:lang w:val="ga-IE" w:eastAsia="ga-IE"/>
        </w:rPr>
        <w:tab/>
      </w:r>
      <w:r w:rsidR="00EE4D59" w:rsidRPr="007C2356">
        <w:rPr>
          <w:sz w:val="24"/>
          <w:szCs w:val="24"/>
          <w:lang w:val="ga-IE" w:eastAsia="ga-IE"/>
        </w:rPr>
        <w:tab/>
        <w:t xml:space="preserve">adult </w:t>
      </w:r>
      <w:r w:rsidR="009C6C1B" w:rsidRPr="007C2356">
        <w:rPr>
          <w:sz w:val="24"/>
          <w:szCs w:val="24"/>
          <w:lang w:val="ga-IE" w:eastAsia="ga-IE"/>
        </w:rPr>
        <w:t>education</w:t>
      </w:r>
    </w:p>
    <w:p w:rsidR="000B1BEE" w:rsidRPr="007C2356" w:rsidRDefault="000B1BEE" w:rsidP="009C6C1B">
      <w:pPr>
        <w:pStyle w:val="NoSpacing"/>
        <w:numPr>
          <w:ilvl w:val="0"/>
          <w:numId w:val="36"/>
        </w:numPr>
        <w:rPr>
          <w:sz w:val="24"/>
          <w:szCs w:val="24"/>
          <w:lang w:val="ga-IE" w:eastAsia="ga-IE"/>
        </w:rPr>
      </w:pPr>
      <w:r w:rsidRPr="007C2356">
        <w:rPr>
          <w:sz w:val="24"/>
          <w:szCs w:val="24"/>
          <w:lang w:val="ga-IE" w:eastAsia="ga-IE"/>
        </w:rPr>
        <w:t>Teorainn aoise</w:t>
      </w:r>
      <w:r w:rsidR="009C6C1B" w:rsidRPr="007C2356">
        <w:rPr>
          <w:sz w:val="24"/>
          <w:szCs w:val="24"/>
          <w:lang w:val="ga-IE" w:eastAsia="ga-IE"/>
        </w:rPr>
        <w:t>:</w:t>
      </w:r>
      <w:r w:rsidR="009C6C1B" w:rsidRPr="007C2356">
        <w:rPr>
          <w:sz w:val="24"/>
          <w:szCs w:val="24"/>
          <w:lang w:val="ga-IE" w:eastAsia="ga-IE"/>
        </w:rPr>
        <w:tab/>
      </w:r>
      <w:r w:rsidR="009C6C1B" w:rsidRPr="007C2356">
        <w:rPr>
          <w:sz w:val="24"/>
          <w:szCs w:val="24"/>
          <w:lang w:val="ga-IE" w:eastAsia="ga-IE"/>
        </w:rPr>
        <w:tab/>
      </w:r>
      <w:r w:rsidR="009C6C1B" w:rsidRPr="007C2356">
        <w:rPr>
          <w:sz w:val="24"/>
          <w:szCs w:val="24"/>
          <w:lang w:val="ga-IE" w:eastAsia="ga-IE"/>
        </w:rPr>
        <w:tab/>
        <w:t>age-limit</w:t>
      </w:r>
    </w:p>
    <w:p w:rsidR="000B1BEE" w:rsidRPr="007C2356" w:rsidRDefault="000B1BEE" w:rsidP="009C6C1B">
      <w:pPr>
        <w:pStyle w:val="NoSpacing"/>
        <w:numPr>
          <w:ilvl w:val="0"/>
          <w:numId w:val="36"/>
        </w:numPr>
        <w:rPr>
          <w:sz w:val="24"/>
          <w:szCs w:val="24"/>
          <w:lang w:val="ga-IE" w:eastAsia="ga-IE"/>
        </w:rPr>
      </w:pPr>
      <w:r w:rsidRPr="007C2356">
        <w:rPr>
          <w:sz w:val="24"/>
          <w:szCs w:val="24"/>
          <w:lang w:val="ga-IE" w:eastAsia="ga-IE"/>
        </w:rPr>
        <w:t>Aois toilithe</w:t>
      </w:r>
      <w:r w:rsidR="009C6C1B" w:rsidRPr="007C2356">
        <w:rPr>
          <w:sz w:val="24"/>
          <w:szCs w:val="24"/>
          <w:lang w:val="ga-IE" w:eastAsia="ga-IE"/>
        </w:rPr>
        <w:t>:</w:t>
      </w:r>
      <w:r w:rsidR="009C6C1B" w:rsidRPr="007C2356">
        <w:rPr>
          <w:sz w:val="24"/>
          <w:szCs w:val="24"/>
          <w:lang w:val="ga-IE" w:eastAsia="ga-IE"/>
        </w:rPr>
        <w:tab/>
      </w:r>
      <w:r w:rsidR="009C6C1B" w:rsidRPr="007C2356">
        <w:rPr>
          <w:sz w:val="24"/>
          <w:szCs w:val="24"/>
          <w:lang w:val="ga-IE" w:eastAsia="ga-IE"/>
        </w:rPr>
        <w:tab/>
      </w:r>
      <w:r w:rsidR="009C6C1B" w:rsidRPr="007C2356">
        <w:rPr>
          <w:sz w:val="24"/>
          <w:szCs w:val="24"/>
          <w:lang w:val="ga-IE" w:eastAsia="ga-IE"/>
        </w:rPr>
        <w:tab/>
        <w:t>age of consent</w:t>
      </w:r>
      <w:r w:rsidRPr="007C2356">
        <w:rPr>
          <w:sz w:val="24"/>
          <w:szCs w:val="24"/>
          <w:lang w:val="ga-IE" w:eastAsia="ga-IE"/>
        </w:rPr>
        <w:t xml:space="preserve"> </w:t>
      </w:r>
    </w:p>
    <w:p w:rsidR="000B1BEE" w:rsidRPr="007C2356" w:rsidRDefault="000B1BEE" w:rsidP="000B1BEE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366902" w:rsidRPr="007C2356" w:rsidRDefault="00366902">
      <w:pPr>
        <w:rPr>
          <w:rFonts w:eastAsia="Times New Roman" w:cstheme="minorHAnsi"/>
          <w:b/>
          <w:iCs/>
          <w:sz w:val="36"/>
          <w:szCs w:val="36"/>
          <w:lang w:val="ga-IE" w:eastAsia="ga-IE"/>
        </w:rPr>
      </w:pPr>
      <w:r w:rsidRPr="007C2356">
        <w:rPr>
          <w:rFonts w:eastAsia="Times New Roman" w:cstheme="minorHAnsi"/>
          <w:b/>
          <w:iCs/>
          <w:sz w:val="36"/>
          <w:szCs w:val="36"/>
          <w:lang w:val="ga-IE" w:eastAsia="ga-IE"/>
        </w:rPr>
        <w:br w:type="page"/>
      </w:r>
    </w:p>
    <w:p w:rsidR="00776D6F" w:rsidRPr="007C2356" w:rsidRDefault="00BF6529" w:rsidP="00971E8E">
      <w:pPr>
        <w:spacing w:after="0"/>
        <w:jc w:val="center"/>
        <w:rPr>
          <w:rFonts w:eastAsia="Times New Roman" w:cstheme="minorHAnsi"/>
          <w:b/>
          <w:iCs/>
          <w:sz w:val="36"/>
          <w:szCs w:val="36"/>
          <w:lang w:val="ga-IE" w:eastAsia="ga-IE"/>
        </w:rPr>
      </w:pPr>
      <w:r w:rsidRPr="007C2356">
        <w:rPr>
          <w:rFonts w:eastAsia="Times New Roman" w:cstheme="minorHAnsi"/>
          <w:b/>
          <w:iCs/>
          <w:sz w:val="36"/>
          <w:szCs w:val="36"/>
          <w:lang w:val="ga-IE" w:eastAsia="ga-IE"/>
        </w:rPr>
        <w:lastRenderedPageBreak/>
        <w:t>Bláth na hóige</w:t>
      </w:r>
      <w:r w:rsidR="00776D6F" w:rsidRPr="007C2356">
        <w:rPr>
          <w:rFonts w:eastAsia="Times New Roman" w:cstheme="minorHAnsi"/>
          <w:b/>
          <w:iCs/>
          <w:sz w:val="36"/>
          <w:szCs w:val="36"/>
          <w:lang w:val="ga-IE" w:eastAsia="ga-IE"/>
        </w:rPr>
        <w:t xml:space="preserve"> – Script</w:t>
      </w:r>
    </w:p>
    <w:p w:rsidR="00776D6F" w:rsidRPr="007C2356" w:rsidRDefault="00776D6F" w:rsidP="00776D6F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val="ga-IE" w:eastAsia="ga-IE"/>
        </w:rPr>
      </w:pPr>
    </w:p>
    <w:p w:rsidR="00A35072" w:rsidRPr="007C2356" w:rsidRDefault="00366902" w:rsidP="00A35072">
      <w:pPr>
        <w:spacing w:after="0"/>
        <w:rPr>
          <w:b/>
          <w:sz w:val="24"/>
          <w:szCs w:val="24"/>
          <w:lang w:val="ga-IE"/>
        </w:rPr>
      </w:pPr>
      <w:r w:rsidRPr="007C2356">
        <w:rPr>
          <w:b/>
          <w:sz w:val="24"/>
          <w:szCs w:val="24"/>
          <w:lang w:val="ga-IE"/>
        </w:rPr>
        <w:t>Donncha Ó Céil</w:t>
      </w:r>
      <w:r w:rsidR="001A3CEC" w:rsidRPr="007C2356">
        <w:rPr>
          <w:b/>
          <w:sz w:val="24"/>
          <w:szCs w:val="24"/>
          <w:lang w:val="ga-IE"/>
        </w:rPr>
        <w:t>eachair</w:t>
      </w:r>
      <w:r w:rsidR="00A35072" w:rsidRPr="007C2356">
        <w:rPr>
          <w:b/>
          <w:sz w:val="24"/>
          <w:szCs w:val="24"/>
          <w:lang w:val="ga-IE"/>
        </w:rPr>
        <w:tab/>
      </w:r>
      <w:r w:rsidR="00A35072" w:rsidRPr="007C2356">
        <w:rPr>
          <w:b/>
          <w:sz w:val="24"/>
          <w:szCs w:val="24"/>
          <w:lang w:val="ga-IE"/>
        </w:rPr>
        <w:tab/>
      </w:r>
      <w:r w:rsidR="00A35072" w:rsidRPr="007C2356">
        <w:rPr>
          <w:b/>
          <w:sz w:val="24"/>
          <w:szCs w:val="24"/>
          <w:lang w:val="ga-IE"/>
        </w:rPr>
        <w:tab/>
      </w:r>
      <w:r w:rsidR="001A3CEC" w:rsidRPr="007C2356">
        <w:rPr>
          <w:b/>
          <w:sz w:val="24"/>
          <w:szCs w:val="24"/>
          <w:lang w:val="ga-IE"/>
        </w:rPr>
        <w:tab/>
        <w:t xml:space="preserve">                  Pobalscoil Chorca Dhuibhne</w:t>
      </w:r>
    </w:p>
    <w:p w:rsidR="002415E3" w:rsidRPr="007C2356" w:rsidRDefault="001A3CEC" w:rsidP="002415E3">
      <w:pPr>
        <w:rPr>
          <w:i/>
          <w:sz w:val="24"/>
          <w:szCs w:val="24"/>
          <w:lang w:val="ga-IE"/>
        </w:rPr>
      </w:pPr>
      <w:r w:rsidRPr="007C2356">
        <w:rPr>
          <w:i/>
          <w:sz w:val="24"/>
          <w:szCs w:val="24"/>
          <w:lang w:val="ga-IE"/>
        </w:rPr>
        <w:t xml:space="preserve">A Dhonncha, an bhfuil tusa ana-dhifriúil anois mar dhuine ná mar a bhís </w:t>
      </w:r>
      <w:r w:rsidR="00491060" w:rsidRPr="007C2356">
        <w:rPr>
          <w:i/>
          <w:sz w:val="24"/>
          <w:szCs w:val="24"/>
          <w:lang w:val="ga-IE"/>
        </w:rPr>
        <w:t xml:space="preserve">(bhí tú) </w:t>
      </w:r>
      <w:r w:rsidRPr="007C2356">
        <w:rPr>
          <w:i/>
          <w:sz w:val="24"/>
          <w:szCs w:val="24"/>
          <w:lang w:val="ga-IE"/>
        </w:rPr>
        <w:t>nuair a bhís i do dhéagóir</w:t>
      </w:r>
      <w:r w:rsidR="002415E3" w:rsidRPr="007C2356">
        <w:rPr>
          <w:i/>
          <w:sz w:val="24"/>
          <w:szCs w:val="24"/>
          <w:lang w:val="ga-IE"/>
        </w:rPr>
        <w:t>?</w:t>
      </w:r>
    </w:p>
    <w:p w:rsidR="002415E3" w:rsidRPr="007C2356" w:rsidRDefault="001A3CEC" w:rsidP="002415E3">
      <w:pPr>
        <w:rPr>
          <w:sz w:val="24"/>
          <w:szCs w:val="24"/>
          <w:lang w:val="ga-IE"/>
        </w:rPr>
      </w:pPr>
      <w:r w:rsidRPr="007C2356">
        <w:rPr>
          <w:sz w:val="24"/>
          <w:szCs w:val="24"/>
          <w:lang w:val="ga-IE"/>
        </w:rPr>
        <w:t>Is dócha nach bhfuilim chomh gealgháireach is a bhíos</w:t>
      </w:r>
      <w:r w:rsidR="00491060" w:rsidRPr="007C2356">
        <w:rPr>
          <w:sz w:val="24"/>
          <w:szCs w:val="24"/>
          <w:lang w:val="ga-IE"/>
        </w:rPr>
        <w:t xml:space="preserve"> (bhí mé)</w:t>
      </w:r>
      <w:r w:rsidRPr="007C2356">
        <w:rPr>
          <w:sz w:val="24"/>
          <w:szCs w:val="24"/>
          <w:lang w:val="ga-IE"/>
        </w:rPr>
        <w:t xml:space="preserve"> tamall</w:t>
      </w:r>
      <w:r w:rsidR="002415E3" w:rsidRPr="007C2356">
        <w:rPr>
          <w:sz w:val="24"/>
          <w:szCs w:val="24"/>
          <w:lang w:val="ga-IE"/>
        </w:rPr>
        <w:t>.</w:t>
      </w:r>
      <w:r w:rsidR="00C34D1A" w:rsidRPr="007C2356">
        <w:rPr>
          <w:sz w:val="24"/>
          <w:szCs w:val="24"/>
          <w:lang w:val="ga-IE"/>
        </w:rPr>
        <w:t xml:space="preserve"> Tá cuid den dóchas imithe. Mar a</w:t>
      </w:r>
      <w:r w:rsidR="000329BE" w:rsidRPr="007C2356">
        <w:rPr>
          <w:sz w:val="24"/>
          <w:szCs w:val="24"/>
          <w:lang w:val="ga-IE"/>
        </w:rPr>
        <w:t xml:space="preserve">n uair sin bhíos ag </w:t>
      </w:r>
      <w:r w:rsidRPr="007C2356">
        <w:rPr>
          <w:sz w:val="24"/>
          <w:szCs w:val="24"/>
          <w:lang w:val="ga-IE"/>
        </w:rPr>
        <w:t xml:space="preserve">tosach ré, táim ag deireadh ré anois! </w:t>
      </w:r>
      <w:r w:rsidRPr="007C2356">
        <w:rPr>
          <w:i/>
          <w:sz w:val="24"/>
          <w:szCs w:val="24"/>
          <w:lang w:val="ga-IE"/>
        </w:rPr>
        <w:t>So</w:t>
      </w:r>
      <w:r w:rsidRPr="007C2356">
        <w:rPr>
          <w:sz w:val="24"/>
          <w:szCs w:val="24"/>
          <w:lang w:val="ga-IE"/>
        </w:rPr>
        <w:t xml:space="preserve">, ach seachas san, is dóigh liom </w:t>
      </w:r>
      <w:r w:rsidR="00C34D1A" w:rsidRPr="007C2356">
        <w:rPr>
          <w:sz w:val="24"/>
          <w:szCs w:val="24"/>
          <w:lang w:val="ga-IE"/>
        </w:rPr>
        <w:t xml:space="preserve">féin </w:t>
      </w:r>
      <w:r w:rsidRPr="007C2356">
        <w:rPr>
          <w:sz w:val="24"/>
          <w:szCs w:val="24"/>
          <w:lang w:val="ga-IE"/>
        </w:rPr>
        <w:t>gurb é an duine céanna mé. Bainim sásamh as cuid mhaith de na rudaí céanna, spórt, a bheith amuigh faoin aer, feirmeoireacht. Na caithimh aimsire céanna. Tá cuid mhaith de na cairde céanna agam is a bhí fadó. Ní éistim leis an gceol céanna díreach is a n-éistinn leis fadó.</w:t>
      </w:r>
    </w:p>
    <w:p w:rsidR="002415E3" w:rsidRPr="007C2356" w:rsidRDefault="001A3CEC" w:rsidP="002415E3">
      <w:pPr>
        <w:rPr>
          <w:i/>
          <w:sz w:val="24"/>
          <w:szCs w:val="24"/>
          <w:lang w:val="ga-IE"/>
        </w:rPr>
      </w:pPr>
      <w:r w:rsidRPr="007C2356">
        <w:rPr>
          <w:i/>
          <w:sz w:val="24"/>
          <w:szCs w:val="24"/>
          <w:lang w:val="ga-IE"/>
        </w:rPr>
        <w:t>Cén saghas ceoil go n-éistíteá leis fadó</w:t>
      </w:r>
      <w:r w:rsidR="002415E3" w:rsidRPr="007C2356">
        <w:rPr>
          <w:i/>
          <w:sz w:val="24"/>
          <w:szCs w:val="24"/>
          <w:lang w:val="ga-IE"/>
        </w:rPr>
        <w:t>?</w:t>
      </w:r>
    </w:p>
    <w:p w:rsidR="002415E3" w:rsidRPr="007C2356" w:rsidRDefault="001A3CEC" w:rsidP="002415E3">
      <w:pPr>
        <w:rPr>
          <w:sz w:val="24"/>
          <w:szCs w:val="24"/>
          <w:lang w:val="ga-IE"/>
        </w:rPr>
      </w:pPr>
      <w:r w:rsidRPr="007C2356">
        <w:rPr>
          <w:sz w:val="24"/>
          <w:szCs w:val="24"/>
          <w:lang w:val="ga-IE"/>
        </w:rPr>
        <w:t>Bhuel, pé rud a bhí ar na cairteanna ag an am. Bhí sé sin go maith. Éistim le cuid acu fós, ar nós Bob Dylan agus na Rolling Stones agus rudaí</w:t>
      </w:r>
      <w:r w:rsidR="002415E3" w:rsidRPr="007C2356">
        <w:rPr>
          <w:sz w:val="24"/>
          <w:szCs w:val="24"/>
          <w:lang w:val="ga-IE"/>
        </w:rPr>
        <w:t>.</w:t>
      </w:r>
      <w:r w:rsidR="00EE4D59" w:rsidRPr="007C2356">
        <w:rPr>
          <w:sz w:val="24"/>
          <w:szCs w:val="24"/>
          <w:lang w:val="ga-IE"/>
        </w:rPr>
        <w:t xml:space="preserve"> Mhaireadar</w:t>
      </w:r>
      <w:r w:rsidRPr="007C2356">
        <w:rPr>
          <w:sz w:val="24"/>
          <w:szCs w:val="24"/>
          <w:lang w:val="ga-IE"/>
        </w:rPr>
        <w:t xml:space="preserve"> sin, abair, ní bhaineadar le ré áirithe</w:t>
      </w:r>
      <w:r w:rsidR="00C34D1A" w:rsidRPr="007C2356">
        <w:rPr>
          <w:sz w:val="24"/>
          <w:szCs w:val="24"/>
          <w:lang w:val="ga-IE"/>
        </w:rPr>
        <w:t>, dáiríre, t</w:t>
      </w:r>
      <w:r w:rsidRPr="007C2356">
        <w:rPr>
          <w:sz w:val="24"/>
          <w:szCs w:val="24"/>
          <w:lang w:val="ga-IE"/>
        </w:rPr>
        <w:t>á daoine fós ag éisteacht leo san. Is maith liom iad san fós ach tá dearúd déanta agam ar dhaoine ar nós T-Rex agus a leithéidí san agus ní fhéadfainn fiú amháin a rá leat cén t-amhrán a bhí ag aon cheann acu. Ach, ag an am</w:t>
      </w:r>
      <w:r w:rsidR="00D77518" w:rsidRPr="007C2356">
        <w:rPr>
          <w:sz w:val="24"/>
          <w:szCs w:val="24"/>
          <w:lang w:val="ga-IE"/>
        </w:rPr>
        <w:t>,</w:t>
      </w:r>
      <w:r w:rsidRPr="007C2356">
        <w:rPr>
          <w:sz w:val="24"/>
          <w:szCs w:val="24"/>
          <w:lang w:val="ga-IE"/>
        </w:rPr>
        <w:t xml:space="preserve"> rud mó</w:t>
      </w:r>
      <w:r w:rsidR="00C34D1A" w:rsidRPr="007C2356">
        <w:rPr>
          <w:sz w:val="24"/>
          <w:szCs w:val="24"/>
          <w:lang w:val="ga-IE"/>
        </w:rPr>
        <w:t>r</w:t>
      </w:r>
      <w:r w:rsidRPr="007C2356">
        <w:rPr>
          <w:sz w:val="24"/>
          <w:szCs w:val="24"/>
          <w:lang w:val="ga-IE"/>
        </w:rPr>
        <w:t xml:space="preserve"> ab ea iad agus bhíomar ana-thógtha leo.</w:t>
      </w:r>
    </w:p>
    <w:p w:rsidR="002415E3" w:rsidRPr="007C2356" w:rsidRDefault="002415E3" w:rsidP="002415E3">
      <w:pPr>
        <w:rPr>
          <w:i/>
          <w:sz w:val="24"/>
          <w:szCs w:val="24"/>
          <w:lang w:val="ga-IE"/>
        </w:rPr>
      </w:pPr>
      <w:r w:rsidRPr="007C2356">
        <w:rPr>
          <w:i/>
          <w:sz w:val="24"/>
          <w:szCs w:val="24"/>
          <w:lang w:val="ga-IE"/>
        </w:rPr>
        <w:t xml:space="preserve">Agus an </w:t>
      </w:r>
      <w:r w:rsidR="001A3CEC" w:rsidRPr="007C2356">
        <w:rPr>
          <w:i/>
          <w:sz w:val="24"/>
          <w:szCs w:val="24"/>
          <w:lang w:val="ga-IE"/>
        </w:rPr>
        <w:t>raibh do stíl ana-dhifriúil an uair sin ná mar atá sí anois inniu</w:t>
      </w:r>
      <w:r w:rsidRPr="007C2356">
        <w:rPr>
          <w:i/>
          <w:sz w:val="24"/>
          <w:szCs w:val="24"/>
          <w:lang w:val="ga-IE"/>
        </w:rPr>
        <w:t>?</w:t>
      </w:r>
    </w:p>
    <w:p w:rsidR="002415E3" w:rsidRPr="007C2356" w:rsidRDefault="001A3CEC" w:rsidP="002415E3">
      <w:pPr>
        <w:rPr>
          <w:sz w:val="24"/>
          <w:szCs w:val="24"/>
          <w:lang w:val="ga-IE"/>
        </w:rPr>
      </w:pPr>
      <w:r w:rsidRPr="007C2356">
        <w:rPr>
          <w:sz w:val="24"/>
          <w:szCs w:val="24"/>
          <w:lang w:val="ga-IE"/>
        </w:rPr>
        <w:t>Bhuel, gruaig fhada a bhí ann ag an am agus dheineas mo dhícheall í a chur ag fás ach in airde san aer a bhí sí ag fás seachas anuas, so ní réitigh sí leis an saghas gruaige a bhí agamsa</w:t>
      </w:r>
      <w:r w:rsidR="002415E3" w:rsidRPr="007C2356">
        <w:rPr>
          <w:sz w:val="24"/>
          <w:szCs w:val="24"/>
          <w:lang w:val="ga-IE"/>
        </w:rPr>
        <w:t>.</w:t>
      </w:r>
      <w:r w:rsidRPr="007C2356">
        <w:rPr>
          <w:sz w:val="24"/>
          <w:szCs w:val="24"/>
          <w:lang w:val="ga-IE"/>
        </w:rPr>
        <w:t xml:space="preserve"> </w:t>
      </w:r>
      <w:r w:rsidRPr="007C2356">
        <w:rPr>
          <w:i/>
          <w:sz w:val="24"/>
          <w:szCs w:val="24"/>
          <w:lang w:val="ga-IE"/>
        </w:rPr>
        <w:t>Yeah</w:t>
      </w:r>
      <w:r w:rsidRPr="007C2356">
        <w:rPr>
          <w:sz w:val="24"/>
          <w:szCs w:val="24"/>
          <w:lang w:val="ga-IE"/>
        </w:rPr>
        <w:t>, thaitnigh faisean linn,</w:t>
      </w:r>
      <w:r w:rsidR="00C34D1A" w:rsidRPr="007C2356">
        <w:rPr>
          <w:sz w:val="24"/>
          <w:szCs w:val="24"/>
          <w:lang w:val="ga-IE"/>
        </w:rPr>
        <w:t xml:space="preserve"> bhíodh éadaí difriúla orainn. Bhí</w:t>
      </w:r>
      <w:r w:rsidR="0030182E" w:rsidRPr="007C2356">
        <w:rPr>
          <w:sz w:val="24"/>
          <w:szCs w:val="24"/>
          <w:lang w:val="ga-IE"/>
        </w:rPr>
        <w:t>odh</w:t>
      </w:r>
      <w:r w:rsidR="00C34D1A" w:rsidRPr="007C2356">
        <w:rPr>
          <w:sz w:val="24"/>
          <w:szCs w:val="24"/>
          <w:lang w:val="ga-IE"/>
        </w:rPr>
        <w:t xml:space="preserve"> t</w:t>
      </w:r>
      <w:r w:rsidRPr="007C2356">
        <w:rPr>
          <w:sz w:val="24"/>
          <w:szCs w:val="24"/>
          <w:lang w:val="ga-IE"/>
        </w:rPr>
        <w:t>reabhsar</w:t>
      </w:r>
      <w:r w:rsidR="00C34D1A" w:rsidRPr="007C2356">
        <w:rPr>
          <w:sz w:val="24"/>
          <w:szCs w:val="24"/>
          <w:lang w:val="ga-IE"/>
        </w:rPr>
        <w:t xml:space="preserve"> againn</w:t>
      </w:r>
      <w:r w:rsidRPr="007C2356">
        <w:rPr>
          <w:sz w:val="24"/>
          <w:szCs w:val="24"/>
          <w:lang w:val="ga-IE"/>
        </w:rPr>
        <w:t xml:space="preserve"> a bhíodh saghas leathan thíos ina bhun. Agus dá mbeifeá saghas... dá dteastódh uait breis a chur leis, d’fhéadfá </w:t>
      </w:r>
      <w:r w:rsidRPr="007C2356">
        <w:rPr>
          <w:i/>
          <w:sz w:val="24"/>
          <w:szCs w:val="24"/>
          <w:lang w:val="ga-IE"/>
        </w:rPr>
        <w:t>elephant flare</w:t>
      </w:r>
      <w:r w:rsidRPr="007C2356">
        <w:rPr>
          <w:sz w:val="24"/>
          <w:szCs w:val="24"/>
          <w:lang w:val="ga-IE"/>
        </w:rPr>
        <w:t xml:space="preserve"> a bheith agat. Níos leithne fós. Bróga le sála. Ana-chuid jeans, fao</w:t>
      </w:r>
      <w:r w:rsidR="0030182E" w:rsidRPr="007C2356">
        <w:rPr>
          <w:sz w:val="24"/>
          <w:szCs w:val="24"/>
          <w:lang w:val="ga-IE"/>
        </w:rPr>
        <w:t>i mar atá inniu, dáiríre, ach ní</w:t>
      </w:r>
      <w:r w:rsidRPr="007C2356">
        <w:rPr>
          <w:sz w:val="24"/>
          <w:szCs w:val="24"/>
          <w:lang w:val="ga-IE"/>
        </w:rPr>
        <w:t xml:space="preserve"> bheidís chomh maith ag féachaint </w:t>
      </w:r>
      <w:r w:rsidR="0030182E" w:rsidRPr="007C2356">
        <w:rPr>
          <w:sz w:val="24"/>
          <w:szCs w:val="24"/>
          <w:lang w:val="ga-IE"/>
        </w:rPr>
        <w:t>is atá</w:t>
      </w:r>
      <w:r w:rsidRPr="007C2356">
        <w:rPr>
          <w:sz w:val="24"/>
          <w:szCs w:val="24"/>
          <w:lang w:val="ga-IE"/>
        </w:rPr>
        <w:t xml:space="preserve"> na jeans atá sa lá inniu ann. Bhíodar níos cosúla le rud a bheadh á chaitheamh ag fear oibre</w:t>
      </w:r>
      <w:r w:rsidR="0030182E" w:rsidRPr="007C2356">
        <w:rPr>
          <w:sz w:val="24"/>
          <w:szCs w:val="24"/>
          <w:lang w:val="ga-IE"/>
        </w:rPr>
        <w:t>,</w:t>
      </w:r>
      <w:r w:rsidRPr="007C2356">
        <w:rPr>
          <w:sz w:val="24"/>
          <w:szCs w:val="24"/>
          <w:lang w:val="ga-IE"/>
        </w:rPr>
        <w:t xml:space="preserve"> i ndáiríre. Ní raibh an stíl céanna agus an dearadh céanna orthu is atá inniu. Ná an costas.</w:t>
      </w:r>
    </w:p>
    <w:p w:rsidR="002415E3" w:rsidRPr="007C2356" w:rsidRDefault="001A3CEC" w:rsidP="002415E3">
      <w:pPr>
        <w:rPr>
          <w:i/>
          <w:sz w:val="24"/>
          <w:szCs w:val="24"/>
          <w:lang w:val="ga-IE"/>
        </w:rPr>
      </w:pPr>
      <w:r w:rsidRPr="007C2356">
        <w:rPr>
          <w:i/>
          <w:sz w:val="24"/>
          <w:szCs w:val="24"/>
          <w:lang w:val="ga-IE"/>
        </w:rPr>
        <w:t>Táim s</w:t>
      </w:r>
      <w:r w:rsidR="00EE4D59" w:rsidRPr="007C2356">
        <w:rPr>
          <w:i/>
          <w:sz w:val="24"/>
          <w:szCs w:val="24"/>
          <w:lang w:val="ga-IE"/>
        </w:rPr>
        <w:t>i</w:t>
      </w:r>
      <w:r w:rsidRPr="007C2356">
        <w:rPr>
          <w:i/>
          <w:sz w:val="24"/>
          <w:szCs w:val="24"/>
          <w:lang w:val="ga-IE"/>
        </w:rPr>
        <w:t>úráilte. Agus an mbíodh postaeirí crochta ar fhallaí do sheomra leapan agat</w:t>
      </w:r>
      <w:r w:rsidR="002415E3" w:rsidRPr="007C2356">
        <w:rPr>
          <w:i/>
          <w:sz w:val="24"/>
          <w:szCs w:val="24"/>
          <w:lang w:val="ga-IE"/>
        </w:rPr>
        <w:t>?</w:t>
      </w:r>
    </w:p>
    <w:p w:rsidR="002415E3" w:rsidRPr="007C2356" w:rsidRDefault="001A3CEC" w:rsidP="002415E3">
      <w:pPr>
        <w:rPr>
          <w:sz w:val="24"/>
          <w:szCs w:val="24"/>
          <w:lang w:val="ga-IE"/>
        </w:rPr>
      </w:pPr>
      <w:r w:rsidRPr="007C2356">
        <w:rPr>
          <w:sz w:val="24"/>
          <w:szCs w:val="24"/>
          <w:lang w:val="ga-IE"/>
        </w:rPr>
        <w:t>Ní raibh aon chead agam ach bhídís ag daoine eile. Ach bhíodh áit agam amuigh sa gharáiste. Bhí</w:t>
      </w:r>
      <w:r w:rsidR="005E05F5" w:rsidRPr="007C2356">
        <w:rPr>
          <w:sz w:val="24"/>
          <w:szCs w:val="24"/>
          <w:lang w:val="ga-IE"/>
        </w:rPr>
        <w:t>odh</w:t>
      </w:r>
      <w:r w:rsidRPr="007C2356">
        <w:rPr>
          <w:sz w:val="24"/>
          <w:szCs w:val="24"/>
          <w:lang w:val="ga-IE"/>
        </w:rPr>
        <w:t xml:space="preserve"> póstaeirí caide ana-mhór... foirne caide is rudaí mar s</w:t>
      </w:r>
      <w:r w:rsidR="0036684B" w:rsidRPr="007C2356">
        <w:rPr>
          <w:sz w:val="24"/>
          <w:szCs w:val="24"/>
          <w:lang w:val="ga-IE"/>
        </w:rPr>
        <w:t>in. Agus cúpla póstae</w:t>
      </w:r>
      <w:r w:rsidR="00C34D1A" w:rsidRPr="007C2356">
        <w:rPr>
          <w:sz w:val="24"/>
          <w:szCs w:val="24"/>
          <w:lang w:val="ga-IE"/>
        </w:rPr>
        <w:t>r de Che G</w:t>
      </w:r>
      <w:r w:rsidRPr="007C2356">
        <w:rPr>
          <w:sz w:val="24"/>
          <w:szCs w:val="24"/>
          <w:lang w:val="ga-IE"/>
        </w:rPr>
        <w:t>uevara</w:t>
      </w:r>
      <w:r w:rsidR="00C34D1A" w:rsidRPr="007C2356">
        <w:rPr>
          <w:sz w:val="24"/>
          <w:szCs w:val="24"/>
          <w:lang w:val="ga-IE"/>
        </w:rPr>
        <w:t xml:space="preserve"> agus cúpla duine mar sin a shamhlaíomar a bheith réabhlóideach agus go mbaineadar linn is rudaí mar sin</w:t>
      </w:r>
      <w:r w:rsidR="002415E3" w:rsidRPr="007C2356">
        <w:rPr>
          <w:sz w:val="24"/>
          <w:szCs w:val="24"/>
          <w:lang w:val="ga-IE"/>
        </w:rPr>
        <w:t>.</w:t>
      </w:r>
      <w:r w:rsidR="00C34D1A" w:rsidRPr="007C2356">
        <w:rPr>
          <w:sz w:val="24"/>
          <w:szCs w:val="24"/>
          <w:lang w:val="ga-IE"/>
        </w:rPr>
        <w:t xml:space="preserve"> Bhí simplíocht orainn, dáiríre. Ní raibh aon díobháil ann.</w:t>
      </w:r>
    </w:p>
    <w:p w:rsidR="00C34D1A" w:rsidRPr="007C2356" w:rsidRDefault="00C34D1A" w:rsidP="002415E3">
      <w:pPr>
        <w:rPr>
          <w:i/>
          <w:sz w:val="24"/>
          <w:szCs w:val="24"/>
          <w:lang w:val="ga-IE"/>
        </w:rPr>
      </w:pPr>
      <w:r w:rsidRPr="007C2356">
        <w:rPr>
          <w:i/>
          <w:sz w:val="24"/>
          <w:szCs w:val="24"/>
          <w:lang w:val="ga-IE"/>
        </w:rPr>
        <w:t>Dá mbeifeá le dul siar san am agus comhairle a chur ort féin</w:t>
      </w:r>
      <w:r w:rsidR="0036684B" w:rsidRPr="007C2356">
        <w:rPr>
          <w:i/>
          <w:sz w:val="24"/>
          <w:szCs w:val="24"/>
          <w:lang w:val="ga-IE"/>
        </w:rPr>
        <w:t>ig</w:t>
      </w:r>
      <w:r w:rsidRPr="007C2356">
        <w:rPr>
          <w:i/>
          <w:sz w:val="24"/>
          <w:szCs w:val="24"/>
          <w:lang w:val="ga-IE"/>
        </w:rPr>
        <w:t>, cén chomhairle a chuirfeá ort féin</w:t>
      </w:r>
      <w:r w:rsidR="0036684B" w:rsidRPr="007C2356">
        <w:rPr>
          <w:i/>
          <w:sz w:val="24"/>
          <w:szCs w:val="24"/>
          <w:lang w:val="ga-IE"/>
        </w:rPr>
        <w:t>ig</w:t>
      </w:r>
      <w:r w:rsidRPr="007C2356">
        <w:rPr>
          <w:i/>
          <w:sz w:val="24"/>
          <w:szCs w:val="24"/>
          <w:lang w:val="ga-IE"/>
        </w:rPr>
        <w:t xml:space="preserve">... </w:t>
      </w:r>
      <w:r w:rsidR="002F4F88" w:rsidRPr="007C2356">
        <w:rPr>
          <w:i/>
          <w:sz w:val="24"/>
          <w:szCs w:val="24"/>
          <w:lang w:val="ga-IE"/>
        </w:rPr>
        <w:t xml:space="preserve">a chuirfeá </w:t>
      </w:r>
      <w:r w:rsidRPr="007C2356">
        <w:rPr>
          <w:i/>
          <w:sz w:val="24"/>
          <w:szCs w:val="24"/>
          <w:lang w:val="ga-IE"/>
        </w:rPr>
        <w:t>ar an Donncha a bhí sé mbliana déag, mar shampla?</w:t>
      </w:r>
    </w:p>
    <w:p w:rsidR="008C3BFE" w:rsidRPr="007C2356" w:rsidRDefault="00C34D1A" w:rsidP="00DD2785">
      <w:pPr>
        <w:rPr>
          <w:sz w:val="24"/>
          <w:szCs w:val="24"/>
          <w:lang w:val="ga-IE"/>
        </w:rPr>
      </w:pPr>
      <w:r w:rsidRPr="007C2356">
        <w:rPr>
          <w:sz w:val="24"/>
          <w:szCs w:val="24"/>
          <w:lang w:val="ga-IE"/>
        </w:rPr>
        <w:lastRenderedPageBreak/>
        <w:t xml:space="preserve">Tá sé deacair a rá agus is dócha... ní féidir leat dul siar ar do shaol, pé scéal é. Níl an rogha san ann agus bhíos ag obair i Sasana nuair a bhíos... bhíos fásta suas go maith, bhíos sna ficheadaí. Bhíos ag obair le fear istigh i </w:t>
      </w:r>
      <w:r w:rsidR="005757B9" w:rsidRPr="007C2356">
        <w:rPr>
          <w:sz w:val="24"/>
          <w:szCs w:val="24"/>
          <w:lang w:val="ga-IE"/>
        </w:rPr>
        <w:t>d</w:t>
      </w:r>
      <w:r w:rsidRPr="007C2356">
        <w:rPr>
          <w:sz w:val="24"/>
          <w:szCs w:val="24"/>
          <w:lang w:val="ga-IE"/>
        </w:rPr>
        <w:t xml:space="preserve">trinse lá agus is é an chomhairle a chur sé sin ormsa nó an chaint a bhí aige i </w:t>
      </w:r>
      <w:r w:rsidR="005757B9" w:rsidRPr="007C2356">
        <w:rPr>
          <w:sz w:val="24"/>
          <w:szCs w:val="24"/>
          <w:lang w:val="ga-IE"/>
        </w:rPr>
        <w:t>dtaobh</w:t>
      </w:r>
      <w:r w:rsidRPr="007C2356">
        <w:rPr>
          <w:sz w:val="24"/>
          <w:szCs w:val="24"/>
          <w:lang w:val="ga-IE"/>
        </w:rPr>
        <w:t xml:space="preserve"> a leithéid ná “dá mbeadh mo shaol arís agam” a dúirt sé, “ní dhéanfainn na dearúdaí céanna ach dhéanfainn dearúdaí difriúla.” Seo, sa tslí sin, comhairle – ní féidir é a chur ar dhuine thar n-ais.</w:t>
      </w:r>
      <w:r w:rsidR="00CE2A27" w:rsidRPr="007C2356">
        <w:rPr>
          <w:sz w:val="24"/>
          <w:szCs w:val="24"/>
          <w:lang w:val="ga-IE"/>
        </w:rPr>
        <w:t xml:space="preserve"> </w:t>
      </w:r>
    </w:p>
    <w:sectPr w:rsidR="008C3BFE" w:rsidRPr="007C2356" w:rsidSect="00981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59" w:rsidRDefault="00EE4D59" w:rsidP="00FE644C">
      <w:pPr>
        <w:spacing w:after="0" w:line="240" w:lineRule="auto"/>
      </w:pPr>
      <w:r>
        <w:separator/>
      </w:r>
    </w:p>
  </w:endnote>
  <w:endnote w:type="continuationSeparator" w:id="0">
    <w:p w:rsidR="00EE4D59" w:rsidRDefault="00EE4D59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56" w:rsidRDefault="007C23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EE4D59" w:rsidRDefault="00AE77B4">
        <w:pPr>
          <w:pStyle w:val="Footer"/>
          <w:jc w:val="right"/>
        </w:pPr>
        <w:fldSimple w:instr=" PAGE   \* MERGEFORMAT ">
          <w:r w:rsidR="007C2356">
            <w:rPr>
              <w:noProof/>
            </w:rPr>
            <w:t>1</w:t>
          </w:r>
        </w:fldSimple>
      </w:p>
    </w:sdtContent>
  </w:sdt>
  <w:p w:rsidR="00EE4D59" w:rsidRDefault="00EE4D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56" w:rsidRDefault="007C23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59" w:rsidRDefault="00EE4D59" w:rsidP="00FE644C">
      <w:pPr>
        <w:spacing w:after="0" w:line="240" w:lineRule="auto"/>
      </w:pPr>
      <w:r>
        <w:separator/>
      </w:r>
    </w:p>
  </w:footnote>
  <w:footnote w:type="continuationSeparator" w:id="0">
    <w:p w:rsidR="00EE4D59" w:rsidRDefault="00EE4D59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56" w:rsidRDefault="007C23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59" w:rsidRPr="007C2356" w:rsidRDefault="00EE4D59">
    <w:pPr>
      <w:pStyle w:val="Header"/>
      <w:rPr>
        <w:lang w:val="ga-IE"/>
      </w:rPr>
    </w:pPr>
    <w:r w:rsidRPr="007C2356">
      <w:rPr>
        <w:b/>
        <w:sz w:val="16"/>
        <w:szCs w:val="16"/>
        <w:lang w:val="ga-IE"/>
      </w:rPr>
      <w:t>An Ardteistiméireacht</w:t>
    </w:r>
    <w:r w:rsidRPr="007C2356">
      <w:rPr>
        <w:b/>
        <w:sz w:val="16"/>
        <w:szCs w:val="16"/>
        <w:lang w:val="ga-IE"/>
      </w:rPr>
      <w:tab/>
      <w:t>Aonad 5 – An Duine</w:t>
    </w:r>
    <w:r w:rsidRPr="007C2356">
      <w:rPr>
        <w:b/>
        <w:sz w:val="16"/>
        <w:szCs w:val="16"/>
        <w:lang w:val="ga-IE"/>
      </w:rPr>
      <w:tab/>
      <w:t xml:space="preserve">   Bláth na hóige</w:t>
    </w:r>
  </w:p>
  <w:p w:rsidR="00EE4D59" w:rsidRDefault="00EE4D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56" w:rsidRDefault="007C23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ABF6068"/>
    <w:multiLevelType w:val="hybridMultilevel"/>
    <w:tmpl w:val="A3E6407A"/>
    <w:lvl w:ilvl="0" w:tplc="E15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E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922DC"/>
    <w:multiLevelType w:val="hybridMultilevel"/>
    <w:tmpl w:val="14C29680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24D"/>
    <w:multiLevelType w:val="hybridMultilevel"/>
    <w:tmpl w:val="96EC641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5AC42FF"/>
    <w:multiLevelType w:val="hybridMultilevel"/>
    <w:tmpl w:val="C1BCF3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B33F0"/>
    <w:multiLevelType w:val="hybridMultilevel"/>
    <w:tmpl w:val="69A8D9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C264B42"/>
    <w:multiLevelType w:val="hybridMultilevel"/>
    <w:tmpl w:val="258E1082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60155"/>
    <w:multiLevelType w:val="hybridMultilevel"/>
    <w:tmpl w:val="76FAD2AE"/>
    <w:lvl w:ilvl="0" w:tplc="DA74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4A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6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1C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AEA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78F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C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0CB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062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D1AE8"/>
    <w:multiLevelType w:val="hybridMultilevel"/>
    <w:tmpl w:val="BC06E2CC"/>
    <w:lvl w:ilvl="0" w:tplc="30EA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E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DD60CC4"/>
    <w:multiLevelType w:val="hybridMultilevel"/>
    <w:tmpl w:val="D034F6C0"/>
    <w:lvl w:ilvl="0" w:tplc="B9D47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82D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E6BD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8FA2F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0E45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F0DA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86F7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FE157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D827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7E6BD6"/>
    <w:multiLevelType w:val="hybridMultilevel"/>
    <w:tmpl w:val="8E9ECA10"/>
    <w:lvl w:ilvl="0" w:tplc="4D68E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2206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E0F9B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AE21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D037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B03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8E9D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E4ED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D235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33"/>
  </w:num>
  <w:num w:numId="4">
    <w:abstractNumId w:val="7"/>
  </w:num>
  <w:num w:numId="5">
    <w:abstractNumId w:val="1"/>
  </w:num>
  <w:num w:numId="6">
    <w:abstractNumId w:val="22"/>
  </w:num>
  <w:num w:numId="7">
    <w:abstractNumId w:val="28"/>
  </w:num>
  <w:num w:numId="8">
    <w:abstractNumId w:val="18"/>
  </w:num>
  <w:num w:numId="9">
    <w:abstractNumId w:val="6"/>
  </w:num>
  <w:num w:numId="10">
    <w:abstractNumId w:val="35"/>
  </w:num>
  <w:num w:numId="11">
    <w:abstractNumId w:val="4"/>
  </w:num>
  <w:num w:numId="12">
    <w:abstractNumId w:val="5"/>
  </w:num>
  <w:num w:numId="13">
    <w:abstractNumId w:val="16"/>
  </w:num>
  <w:num w:numId="14">
    <w:abstractNumId w:val="26"/>
  </w:num>
  <w:num w:numId="15">
    <w:abstractNumId w:val="32"/>
  </w:num>
  <w:num w:numId="16">
    <w:abstractNumId w:val="17"/>
  </w:num>
  <w:num w:numId="17">
    <w:abstractNumId w:val="27"/>
  </w:num>
  <w:num w:numId="18">
    <w:abstractNumId w:val="3"/>
  </w:num>
  <w:num w:numId="19">
    <w:abstractNumId w:val="31"/>
  </w:num>
  <w:num w:numId="20">
    <w:abstractNumId w:val="21"/>
  </w:num>
  <w:num w:numId="21">
    <w:abstractNumId w:val="19"/>
  </w:num>
  <w:num w:numId="22">
    <w:abstractNumId w:val="2"/>
  </w:num>
  <w:num w:numId="23">
    <w:abstractNumId w:val="25"/>
  </w:num>
  <w:num w:numId="24">
    <w:abstractNumId w:val="10"/>
  </w:num>
  <w:num w:numId="25">
    <w:abstractNumId w:val="14"/>
  </w:num>
  <w:num w:numId="26">
    <w:abstractNumId w:val="24"/>
  </w:num>
  <w:num w:numId="27">
    <w:abstractNumId w:val="29"/>
  </w:num>
  <w:num w:numId="28">
    <w:abstractNumId w:val="15"/>
  </w:num>
  <w:num w:numId="29">
    <w:abstractNumId w:val="0"/>
  </w:num>
  <w:num w:numId="30">
    <w:abstractNumId w:val="8"/>
  </w:num>
  <w:num w:numId="31">
    <w:abstractNumId w:val="12"/>
  </w:num>
  <w:num w:numId="32">
    <w:abstractNumId w:val="23"/>
  </w:num>
  <w:num w:numId="33">
    <w:abstractNumId w:val="30"/>
  </w:num>
  <w:num w:numId="34">
    <w:abstractNumId w:val="34"/>
  </w:num>
  <w:num w:numId="35">
    <w:abstractNumId w:val="1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252F5"/>
    <w:rsid w:val="000329BE"/>
    <w:rsid w:val="00033D3E"/>
    <w:rsid w:val="0005535F"/>
    <w:rsid w:val="00066315"/>
    <w:rsid w:val="00071AFA"/>
    <w:rsid w:val="000B1BEE"/>
    <w:rsid w:val="000B3BBC"/>
    <w:rsid w:val="000E0587"/>
    <w:rsid w:val="000E1D42"/>
    <w:rsid w:val="001004D4"/>
    <w:rsid w:val="00113450"/>
    <w:rsid w:val="00141F83"/>
    <w:rsid w:val="001506B6"/>
    <w:rsid w:val="00163371"/>
    <w:rsid w:val="00183533"/>
    <w:rsid w:val="001863BA"/>
    <w:rsid w:val="001A0BD7"/>
    <w:rsid w:val="001A3CEC"/>
    <w:rsid w:val="001B7DD3"/>
    <w:rsid w:val="001D7FA0"/>
    <w:rsid w:val="002124D1"/>
    <w:rsid w:val="002415E3"/>
    <w:rsid w:val="00242B3F"/>
    <w:rsid w:val="002825A5"/>
    <w:rsid w:val="00290A03"/>
    <w:rsid w:val="0029657D"/>
    <w:rsid w:val="002B4910"/>
    <w:rsid w:val="002F2271"/>
    <w:rsid w:val="002F4F88"/>
    <w:rsid w:val="0030182E"/>
    <w:rsid w:val="003107A3"/>
    <w:rsid w:val="00320E18"/>
    <w:rsid w:val="003249AD"/>
    <w:rsid w:val="00342227"/>
    <w:rsid w:val="00360993"/>
    <w:rsid w:val="0036684B"/>
    <w:rsid w:val="00366902"/>
    <w:rsid w:val="003771B3"/>
    <w:rsid w:val="00386CE8"/>
    <w:rsid w:val="003B7AF0"/>
    <w:rsid w:val="003C0BB9"/>
    <w:rsid w:val="003D23FD"/>
    <w:rsid w:val="003E64A4"/>
    <w:rsid w:val="00401567"/>
    <w:rsid w:val="0040371F"/>
    <w:rsid w:val="00432686"/>
    <w:rsid w:val="00462F43"/>
    <w:rsid w:val="004711A8"/>
    <w:rsid w:val="00486791"/>
    <w:rsid w:val="00491060"/>
    <w:rsid w:val="004A0D5B"/>
    <w:rsid w:val="00556312"/>
    <w:rsid w:val="00557640"/>
    <w:rsid w:val="00566BEC"/>
    <w:rsid w:val="00570D5F"/>
    <w:rsid w:val="00573F9C"/>
    <w:rsid w:val="005757B9"/>
    <w:rsid w:val="00576747"/>
    <w:rsid w:val="005954CA"/>
    <w:rsid w:val="005B1B06"/>
    <w:rsid w:val="005E05F5"/>
    <w:rsid w:val="005E2CCE"/>
    <w:rsid w:val="005F05D9"/>
    <w:rsid w:val="005F4043"/>
    <w:rsid w:val="00625E36"/>
    <w:rsid w:val="00642064"/>
    <w:rsid w:val="006830D1"/>
    <w:rsid w:val="006A47B5"/>
    <w:rsid w:val="006B1EEA"/>
    <w:rsid w:val="006C1A9A"/>
    <w:rsid w:val="006C76C3"/>
    <w:rsid w:val="006F1ACB"/>
    <w:rsid w:val="006F4229"/>
    <w:rsid w:val="00725DC8"/>
    <w:rsid w:val="0076689F"/>
    <w:rsid w:val="00767218"/>
    <w:rsid w:val="00776D6F"/>
    <w:rsid w:val="0079057A"/>
    <w:rsid w:val="007A1C57"/>
    <w:rsid w:val="007B0F48"/>
    <w:rsid w:val="007B29A4"/>
    <w:rsid w:val="007C2356"/>
    <w:rsid w:val="007C63B8"/>
    <w:rsid w:val="007F6272"/>
    <w:rsid w:val="00800BA0"/>
    <w:rsid w:val="0080233A"/>
    <w:rsid w:val="00817379"/>
    <w:rsid w:val="008764F3"/>
    <w:rsid w:val="00891879"/>
    <w:rsid w:val="008B01AB"/>
    <w:rsid w:val="008C3BFE"/>
    <w:rsid w:val="008D72DA"/>
    <w:rsid w:val="009101BE"/>
    <w:rsid w:val="009140D7"/>
    <w:rsid w:val="0093514B"/>
    <w:rsid w:val="00971E8E"/>
    <w:rsid w:val="00981ED8"/>
    <w:rsid w:val="00985E7D"/>
    <w:rsid w:val="00986679"/>
    <w:rsid w:val="009954A1"/>
    <w:rsid w:val="009C4E85"/>
    <w:rsid w:val="009C6C1B"/>
    <w:rsid w:val="009F5C1B"/>
    <w:rsid w:val="009F6302"/>
    <w:rsid w:val="00A205A3"/>
    <w:rsid w:val="00A24EF4"/>
    <w:rsid w:val="00A35072"/>
    <w:rsid w:val="00A758B1"/>
    <w:rsid w:val="00AA3F28"/>
    <w:rsid w:val="00AB0EEF"/>
    <w:rsid w:val="00AB316E"/>
    <w:rsid w:val="00AC2B9D"/>
    <w:rsid w:val="00AC55B0"/>
    <w:rsid w:val="00AE77B4"/>
    <w:rsid w:val="00AF0034"/>
    <w:rsid w:val="00AF5D4D"/>
    <w:rsid w:val="00B42990"/>
    <w:rsid w:val="00B53145"/>
    <w:rsid w:val="00B56CB2"/>
    <w:rsid w:val="00B81FDF"/>
    <w:rsid w:val="00BD3C54"/>
    <w:rsid w:val="00BF6529"/>
    <w:rsid w:val="00C07C9D"/>
    <w:rsid w:val="00C34D1A"/>
    <w:rsid w:val="00C54B1F"/>
    <w:rsid w:val="00C81C1F"/>
    <w:rsid w:val="00CA5636"/>
    <w:rsid w:val="00CB4393"/>
    <w:rsid w:val="00CE2A27"/>
    <w:rsid w:val="00CE683A"/>
    <w:rsid w:val="00D11397"/>
    <w:rsid w:val="00D34080"/>
    <w:rsid w:val="00D47405"/>
    <w:rsid w:val="00D50B1D"/>
    <w:rsid w:val="00D774D5"/>
    <w:rsid w:val="00D77518"/>
    <w:rsid w:val="00D85FCD"/>
    <w:rsid w:val="00DC68E4"/>
    <w:rsid w:val="00DD2785"/>
    <w:rsid w:val="00DD3D26"/>
    <w:rsid w:val="00E34AC3"/>
    <w:rsid w:val="00E45992"/>
    <w:rsid w:val="00E8349E"/>
    <w:rsid w:val="00E93317"/>
    <w:rsid w:val="00E94BA1"/>
    <w:rsid w:val="00EA1D3D"/>
    <w:rsid w:val="00EA47F2"/>
    <w:rsid w:val="00EE4338"/>
    <w:rsid w:val="00EE4D59"/>
    <w:rsid w:val="00F1751C"/>
    <w:rsid w:val="00F43FFA"/>
    <w:rsid w:val="00F541EF"/>
    <w:rsid w:val="00F96902"/>
    <w:rsid w:val="00FB13E1"/>
    <w:rsid w:val="00FD7070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4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9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3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4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3</cp:revision>
  <cp:lastPrinted>2012-05-14T10:40:00Z</cp:lastPrinted>
  <dcterms:created xsi:type="dcterms:W3CDTF">2013-03-11T12:38:00Z</dcterms:created>
  <dcterms:modified xsi:type="dcterms:W3CDTF">2013-05-31T09:38:00Z</dcterms:modified>
</cp:coreProperties>
</file>